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AB7" w:rsidRDefault="00201AB7" w:rsidP="00201AB7">
      <w:pPr>
        <w:overflowPunct w:val="0"/>
        <w:autoSpaceDE w:val="0"/>
        <w:autoSpaceDN w:val="0"/>
        <w:adjustRightInd w:val="0"/>
        <w:jc w:val="center"/>
        <w:textAlignment w:val="baseline"/>
        <w:rPr>
          <w:rFonts w:ascii="Tahoma" w:hAnsi="Tahoma" w:cs="Tahoma"/>
          <w:b/>
          <w:color w:val="000000" w:themeColor="text1"/>
          <w:sz w:val="22"/>
          <w:szCs w:val="22"/>
        </w:rPr>
      </w:pPr>
      <w:permStart w:id="1398484633" w:edGrp="everyone"/>
      <w:r w:rsidRPr="00EE0331">
        <w:rPr>
          <w:rFonts w:ascii="Tahoma" w:hAnsi="Tahoma" w:cs="Tahoma"/>
          <w:b/>
          <w:color w:val="000000" w:themeColor="text1"/>
          <w:sz w:val="22"/>
          <w:szCs w:val="22"/>
        </w:rPr>
        <w:t xml:space="preserve">AUTO MEDIANTE EL CUAL SE VINCULA SUJETOS PROCESALES DENTRO DEL PROCESO DE RESPONSABILIDAD FISCAL ADELANTADO ANTE </w:t>
      </w:r>
      <w:proofErr w:type="spellStart"/>
      <w:r w:rsidRPr="00EE0331">
        <w:rPr>
          <w:rFonts w:ascii="Tahoma" w:hAnsi="Tahoma" w:cs="Tahoma"/>
          <w:b/>
          <w:color w:val="000000" w:themeColor="text1"/>
          <w:sz w:val="22"/>
          <w:szCs w:val="22"/>
        </w:rPr>
        <w:t>xxxxxxxx</w:t>
      </w:r>
      <w:proofErr w:type="spellEnd"/>
      <w:r w:rsidRPr="00EE0331">
        <w:rPr>
          <w:rFonts w:ascii="Tahoma" w:hAnsi="Tahoma" w:cs="Tahoma"/>
          <w:b/>
          <w:color w:val="000000" w:themeColor="text1"/>
          <w:sz w:val="22"/>
          <w:szCs w:val="22"/>
        </w:rPr>
        <w:t xml:space="preserve"> RADICADO No. </w:t>
      </w:r>
      <w:proofErr w:type="spellStart"/>
      <w:r w:rsidRPr="00EE0331">
        <w:rPr>
          <w:rFonts w:ascii="Tahoma" w:hAnsi="Tahoma" w:cs="Tahoma"/>
          <w:b/>
          <w:color w:val="000000" w:themeColor="text1"/>
          <w:sz w:val="22"/>
          <w:szCs w:val="22"/>
        </w:rPr>
        <w:t>Xxxxxxxxx</w:t>
      </w:r>
      <w:proofErr w:type="spellEnd"/>
    </w:p>
    <w:p w:rsidR="00201AB7" w:rsidRPr="00693BF8" w:rsidRDefault="00201AB7" w:rsidP="00201AB7">
      <w:pPr>
        <w:overflowPunct w:val="0"/>
        <w:autoSpaceDE w:val="0"/>
        <w:autoSpaceDN w:val="0"/>
        <w:adjustRightInd w:val="0"/>
        <w:jc w:val="center"/>
        <w:textAlignment w:val="baseline"/>
        <w:rPr>
          <w:rFonts w:ascii="Tahoma" w:hAnsi="Tahoma" w:cs="Tahoma"/>
          <w:b/>
          <w:color w:val="000000" w:themeColor="text1"/>
          <w:sz w:val="22"/>
          <w:szCs w:val="22"/>
        </w:rPr>
      </w:pPr>
    </w:p>
    <w:p w:rsidR="00201AB7" w:rsidRDefault="00201AB7" w:rsidP="00201AB7">
      <w:pPr>
        <w:tabs>
          <w:tab w:val="left" w:pos="0"/>
        </w:tabs>
        <w:jc w:val="both"/>
        <w:rPr>
          <w:rFonts w:ascii="Tahoma" w:hAnsi="Tahoma" w:cs="Tahoma"/>
          <w:sz w:val="22"/>
          <w:szCs w:val="22"/>
          <w:lang w:val="es-CO"/>
        </w:rPr>
      </w:pPr>
      <w:r w:rsidRPr="00A63682">
        <w:rPr>
          <w:rFonts w:ascii="Tahoma" w:hAnsi="Tahoma" w:cs="Tahoma"/>
          <w:b/>
          <w:sz w:val="22"/>
          <w:szCs w:val="22"/>
          <w:lang w:val="es-CO"/>
        </w:rPr>
        <w:t> </w:t>
      </w:r>
      <w:r w:rsidRPr="00A63682">
        <w:rPr>
          <w:rFonts w:ascii="Tahoma" w:hAnsi="Tahoma" w:cs="Tahoma"/>
          <w:sz w:val="22"/>
          <w:szCs w:val="22"/>
          <w:lang w:val="es-CO"/>
        </w:rPr>
        <w:t>En la ciudad de ______________, a los ____________ () d</w:t>
      </w:r>
      <w:r w:rsidRPr="00A63682">
        <w:rPr>
          <w:rFonts w:ascii="Tahoma" w:hAnsi="Tahoma" w:cs="Tahoma"/>
          <w:sz w:val="22"/>
          <w:szCs w:val="22"/>
          <w:highlight w:val="white"/>
          <w:lang w:val="es-CO"/>
        </w:rPr>
        <w:t xml:space="preserve">ías del mes de _____________ del año, ______________ (), los suscritos funcionarios de conocimiento y sustanciador de la Dirección Técnica de Responsabilidad Fiscal de la Contraloría Departamental del Tolima, procede a proferir Auto </w:t>
      </w:r>
      <w:r>
        <w:rPr>
          <w:rFonts w:ascii="Tahoma" w:hAnsi="Tahoma" w:cs="Tahoma"/>
          <w:sz w:val="22"/>
          <w:szCs w:val="22"/>
          <w:highlight w:val="white"/>
          <w:lang w:val="es-CO"/>
        </w:rPr>
        <w:t>de vinculación de sujetos procesales</w:t>
      </w:r>
      <w:r w:rsidRPr="00A63682">
        <w:rPr>
          <w:rFonts w:ascii="Tahoma" w:hAnsi="Tahoma" w:cs="Tahoma"/>
          <w:sz w:val="22"/>
          <w:szCs w:val="22"/>
          <w:highlight w:val="white"/>
          <w:lang w:val="es-CO"/>
        </w:rPr>
        <w:t>, dentro del Proceso de Responsabilidad Fiscal No ___, que se adelanta en __________(Entidad), basado en lo siguiente:</w:t>
      </w:r>
    </w:p>
    <w:p w:rsidR="00201AB7" w:rsidRDefault="00201AB7" w:rsidP="00201AB7">
      <w:pPr>
        <w:tabs>
          <w:tab w:val="left" w:pos="0"/>
        </w:tabs>
        <w:jc w:val="both"/>
        <w:rPr>
          <w:rFonts w:ascii="Tahoma" w:hAnsi="Tahoma" w:cs="Tahoma"/>
          <w:sz w:val="22"/>
          <w:szCs w:val="22"/>
          <w:lang w:val="es-CO"/>
        </w:rPr>
      </w:pPr>
      <w:bookmarkStart w:id="0" w:name="_GoBack"/>
      <w:bookmarkEnd w:id="0"/>
    </w:p>
    <w:p w:rsidR="00201AB7" w:rsidRPr="00EE0331" w:rsidRDefault="00201AB7" w:rsidP="00201AB7">
      <w:pPr>
        <w:overflowPunct w:val="0"/>
        <w:autoSpaceDE w:val="0"/>
        <w:autoSpaceDN w:val="0"/>
        <w:adjustRightInd w:val="0"/>
        <w:jc w:val="center"/>
        <w:textAlignment w:val="baseline"/>
        <w:rPr>
          <w:rFonts w:ascii="Tahoma" w:hAnsi="Tahoma" w:cs="Tahoma"/>
          <w:b/>
          <w:color w:val="000000" w:themeColor="text1"/>
          <w:sz w:val="22"/>
          <w:szCs w:val="22"/>
        </w:rPr>
      </w:pPr>
      <w:r w:rsidRPr="00EE0331">
        <w:rPr>
          <w:rFonts w:ascii="Tahoma" w:hAnsi="Tahoma" w:cs="Tahoma"/>
          <w:b/>
          <w:color w:val="000000" w:themeColor="text1"/>
          <w:sz w:val="22"/>
          <w:szCs w:val="22"/>
        </w:rPr>
        <w:t>COMPETENCIA</w:t>
      </w:r>
    </w:p>
    <w:p w:rsidR="00201AB7" w:rsidRPr="00EE0331" w:rsidRDefault="00201AB7" w:rsidP="00201AB7">
      <w:pPr>
        <w:overflowPunct w:val="0"/>
        <w:autoSpaceDE w:val="0"/>
        <w:autoSpaceDN w:val="0"/>
        <w:adjustRightInd w:val="0"/>
        <w:jc w:val="both"/>
        <w:textAlignment w:val="baseline"/>
        <w:rPr>
          <w:rFonts w:ascii="Tahoma" w:eastAsia="Batang" w:hAnsi="Tahoma" w:cs="Tahoma"/>
          <w:color w:val="000000" w:themeColor="text1"/>
          <w:sz w:val="22"/>
          <w:szCs w:val="22"/>
          <w:highlight w:val="white"/>
        </w:rPr>
      </w:pPr>
    </w:p>
    <w:p w:rsidR="00201AB7" w:rsidRPr="00EE0331" w:rsidRDefault="00201AB7" w:rsidP="00201AB7">
      <w:pPr>
        <w:overflowPunct w:val="0"/>
        <w:autoSpaceDE w:val="0"/>
        <w:autoSpaceDN w:val="0"/>
        <w:adjustRightInd w:val="0"/>
        <w:jc w:val="both"/>
        <w:textAlignment w:val="baseline"/>
        <w:rPr>
          <w:rFonts w:ascii="Tahoma" w:eastAsia="Batang" w:hAnsi="Tahoma" w:cs="Tahoma"/>
          <w:color w:val="000000" w:themeColor="text1"/>
          <w:sz w:val="22"/>
          <w:szCs w:val="22"/>
        </w:rPr>
      </w:pPr>
      <w:r w:rsidRPr="00EE0331">
        <w:rPr>
          <w:rFonts w:ascii="Tahoma" w:eastAsia="Batang" w:hAnsi="Tahoma" w:cs="Tahoma"/>
          <w:color w:val="000000" w:themeColor="text1"/>
          <w:sz w:val="22"/>
          <w:szCs w:val="22"/>
        </w:rPr>
        <w:t xml:space="preserve">Este Despacho es competente para adelantar el Proceso de Responsabilidad Fiscal, de conformidad con lo dispuesto en los Artículos 268 y siguientes, 271 de la Constitución Política de Colombia, Ley 610 de 2000, la Ordenanza No. 008 de 2001, el Auto de Asignación No. ______, para sustanciar el proceso de responsabilidad fiscal y demás normas concordantes. </w:t>
      </w:r>
    </w:p>
    <w:p w:rsidR="00201AB7" w:rsidRPr="00A63682" w:rsidRDefault="00201AB7" w:rsidP="00201AB7">
      <w:pPr>
        <w:tabs>
          <w:tab w:val="left" w:pos="0"/>
        </w:tabs>
        <w:jc w:val="both"/>
        <w:rPr>
          <w:rFonts w:ascii="Tahoma" w:hAnsi="Tahoma" w:cs="Tahoma"/>
          <w:sz w:val="22"/>
          <w:szCs w:val="22"/>
          <w:lang w:val="es-CO"/>
        </w:rPr>
      </w:pPr>
    </w:p>
    <w:p w:rsidR="00201AB7" w:rsidRPr="00A63682" w:rsidRDefault="00201AB7" w:rsidP="00201AB7">
      <w:pPr>
        <w:tabs>
          <w:tab w:val="left" w:pos="0"/>
        </w:tabs>
        <w:jc w:val="center"/>
        <w:rPr>
          <w:rFonts w:ascii="Tahoma" w:hAnsi="Tahoma" w:cs="Tahoma"/>
          <w:b/>
          <w:sz w:val="22"/>
          <w:szCs w:val="22"/>
          <w:lang w:val="es-CO"/>
        </w:rPr>
      </w:pPr>
      <w:r w:rsidRPr="00A63682">
        <w:rPr>
          <w:rFonts w:ascii="Tahoma" w:hAnsi="Tahoma" w:cs="Tahoma"/>
          <w:b/>
          <w:sz w:val="22"/>
          <w:szCs w:val="22"/>
          <w:lang w:val="es-MX"/>
        </w:rPr>
        <w:t>FUNDAMENTOS DE HECHO:</w:t>
      </w:r>
      <w:r w:rsidRPr="00A63682">
        <w:rPr>
          <w:rFonts w:ascii="Tahoma" w:hAnsi="Tahoma" w:cs="Tahoma"/>
          <w:b/>
          <w:sz w:val="22"/>
          <w:szCs w:val="22"/>
          <w:highlight w:val="white"/>
          <w:lang w:val="es-CO"/>
        </w:rPr>
        <w:t> </w:t>
      </w:r>
    </w:p>
    <w:p w:rsidR="00201AB7" w:rsidRPr="00DC3669" w:rsidRDefault="00201AB7" w:rsidP="00201AB7">
      <w:pPr>
        <w:tabs>
          <w:tab w:val="left" w:pos="0"/>
        </w:tabs>
        <w:jc w:val="center"/>
        <w:rPr>
          <w:rFonts w:ascii="Tahoma" w:hAnsi="Tahoma" w:cs="Tahoma"/>
          <w:b/>
          <w:i/>
          <w:iCs/>
          <w:sz w:val="22"/>
          <w:szCs w:val="22"/>
          <w:lang w:val="es-CO"/>
        </w:rPr>
      </w:pPr>
    </w:p>
    <w:p w:rsidR="00201AB7" w:rsidRPr="00DC3669" w:rsidRDefault="00201AB7" w:rsidP="00201AB7">
      <w:pPr>
        <w:shd w:val="clear" w:color="auto" w:fill="FFFFFF"/>
        <w:tabs>
          <w:tab w:val="left" w:pos="0"/>
          <w:tab w:val="left" w:pos="720"/>
        </w:tabs>
        <w:jc w:val="both"/>
        <w:rPr>
          <w:rFonts w:ascii="Tahoma" w:hAnsi="Tahoma" w:cs="Tahoma"/>
          <w:i/>
          <w:iCs/>
          <w:sz w:val="22"/>
          <w:szCs w:val="22"/>
          <w:lang w:val="es-CO"/>
        </w:rPr>
      </w:pPr>
      <w:r w:rsidRPr="00DC3669">
        <w:rPr>
          <w:rFonts w:ascii="Tahoma" w:hAnsi="Tahoma" w:cs="Tahoma"/>
          <w:i/>
          <w:iCs/>
          <w:sz w:val="22"/>
          <w:szCs w:val="22"/>
          <w:lang w:val="es-CO"/>
        </w:rPr>
        <w:t>Narración de los hechos que originaron el Proceso de Responsabilidad Fiscal.</w:t>
      </w:r>
    </w:p>
    <w:p w:rsidR="00201AB7" w:rsidRDefault="00201AB7" w:rsidP="00201AB7">
      <w:pPr>
        <w:shd w:val="clear" w:color="auto" w:fill="FFFFFF"/>
        <w:tabs>
          <w:tab w:val="left" w:pos="0"/>
          <w:tab w:val="left" w:pos="720"/>
        </w:tabs>
        <w:ind w:left="60"/>
        <w:jc w:val="both"/>
        <w:rPr>
          <w:rFonts w:ascii="Tahoma" w:hAnsi="Tahoma" w:cs="Tahoma"/>
          <w:sz w:val="22"/>
          <w:szCs w:val="22"/>
          <w:lang w:val="es-CO"/>
        </w:rPr>
      </w:pPr>
      <w:r w:rsidRPr="00A63682">
        <w:rPr>
          <w:rFonts w:ascii="Tahoma" w:hAnsi="Tahoma" w:cs="Tahoma"/>
          <w:sz w:val="22"/>
          <w:szCs w:val="22"/>
          <w:lang w:val="es-CO"/>
        </w:rPr>
        <w:t> </w:t>
      </w:r>
    </w:p>
    <w:p w:rsidR="00201AB7" w:rsidRPr="003F5298" w:rsidRDefault="00201AB7" w:rsidP="00201AB7">
      <w:pPr>
        <w:tabs>
          <w:tab w:val="left" w:pos="0"/>
        </w:tabs>
        <w:overflowPunct w:val="0"/>
        <w:jc w:val="both"/>
        <w:rPr>
          <w:rFonts w:ascii="Tahoma" w:hAnsi="Tahoma" w:cs="Tahoma"/>
          <w:b/>
          <w:bCs/>
          <w:iCs/>
          <w:sz w:val="22"/>
          <w:szCs w:val="22"/>
          <w:lang w:val="es-CO"/>
        </w:rPr>
      </w:pPr>
      <w:r w:rsidRPr="003F5298">
        <w:rPr>
          <w:rFonts w:ascii="Tahoma" w:hAnsi="Tahoma" w:cs="Tahoma"/>
          <w:b/>
          <w:bCs/>
          <w:iCs/>
          <w:sz w:val="22"/>
          <w:szCs w:val="22"/>
          <w:lang w:val="es-CO"/>
        </w:rPr>
        <w:t>IDENTIFICACI</w:t>
      </w:r>
      <w:r w:rsidRPr="003F5298">
        <w:rPr>
          <w:rFonts w:ascii="Tahoma" w:hAnsi="Tahoma" w:cs="Tahoma"/>
          <w:b/>
          <w:bCs/>
          <w:iCs/>
          <w:sz w:val="22"/>
          <w:szCs w:val="22"/>
          <w:highlight w:val="white"/>
          <w:lang w:val="es-CO"/>
        </w:rPr>
        <w:t>ÓN DE LA ENTIDAD ESTATAL AFECTADA Y DE LOS PRESUNTOS RESPONSABLES FISCALES.</w:t>
      </w:r>
    </w:p>
    <w:p w:rsidR="00201AB7" w:rsidRPr="00A63682" w:rsidRDefault="00201AB7" w:rsidP="00201AB7">
      <w:pPr>
        <w:shd w:val="clear" w:color="auto" w:fill="FFFFFF"/>
        <w:tabs>
          <w:tab w:val="left" w:pos="0"/>
          <w:tab w:val="left" w:pos="720"/>
        </w:tabs>
        <w:ind w:left="60"/>
        <w:jc w:val="both"/>
        <w:rPr>
          <w:rFonts w:ascii="Tahoma" w:hAnsi="Tahoma" w:cs="Tahoma"/>
          <w:sz w:val="22"/>
          <w:szCs w:val="22"/>
          <w:lang w:val="es-CO"/>
        </w:rPr>
      </w:pPr>
    </w:p>
    <w:p w:rsidR="00201AB7" w:rsidRPr="00A63682" w:rsidRDefault="00201AB7" w:rsidP="00201AB7">
      <w:pPr>
        <w:numPr>
          <w:ilvl w:val="0"/>
          <w:numId w:val="1"/>
        </w:numPr>
        <w:tabs>
          <w:tab w:val="left" w:pos="0"/>
        </w:tabs>
        <w:jc w:val="both"/>
        <w:rPr>
          <w:rFonts w:ascii="Tahoma" w:hAnsi="Tahoma" w:cs="Tahoma"/>
          <w:sz w:val="22"/>
          <w:szCs w:val="22"/>
          <w:highlight w:val="white"/>
          <w:lang w:val="es-CO"/>
        </w:rPr>
      </w:pPr>
      <w:r w:rsidRPr="00A63682">
        <w:rPr>
          <w:rFonts w:ascii="Tahoma" w:hAnsi="Tahoma" w:cs="Tahoma"/>
          <w:sz w:val="22"/>
          <w:szCs w:val="22"/>
          <w:lang w:val="es-MX"/>
        </w:rPr>
        <w:t xml:space="preserve">Identificación de la </w:t>
      </w:r>
      <w:r w:rsidRPr="00A63682">
        <w:rPr>
          <w:rFonts w:ascii="Tahoma" w:hAnsi="Tahoma" w:cs="Tahoma"/>
          <w:sz w:val="22"/>
          <w:szCs w:val="22"/>
          <w:highlight w:val="white"/>
          <w:lang w:val="es-CO"/>
        </w:rPr>
        <w:t>ENTIDAD ESTATAL AFECTADA</w:t>
      </w:r>
    </w:p>
    <w:p w:rsidR="00201AB7" w:rsidRPr="00A63682" w:rsidRDefault="00201AB7" w:rsidP="00201AB7">
      <w:pPr>
        <w:tabs>
          <w:tab w:val="left" w:pos="426"/>
        </w:tabs>
        <w:ind w:left="426"/>
        <w:jc w:val="both"/>
        <w:rPr>
          <w:rFonts w:ascii="Tahoma" w:hAnsi="Tahoma" w:cs="Tahoma"/>
          <w:sz w:val="22"/>
          <w:szCs w:val="22"/>
          <w:highlight w:val="white"/>
          <w:lang w:val="es-CO"/>
        </w:rPr>
      </w:pPr>
      <w:r w:rsidRPr="00A63682">
        <w:rPr>
          <w:rFonts w:ascii="Tahoma" w:hAnsi="Tahoma" w:cs="Tahoma"/>
          <w:sz w:val="22"/>
          <w:szCs w:val="22"/>
          <w:highlight w:val="white"/>
          <w:lang w:val="es-CO"/>
        </w:rPr>
        <w:t>Nombre __________________ (Entidad)</w:t>
      </w:r>
    </w:p>
    <w:p w:rsidR="00201AB7" w:rsidRPr="00A63682" w:rsidRDefault="00201AB7" w:rsidP="00201AB7">
      <w:pPr>
        <w:tabs>
          <w:tab w:val="left" w:pos="426"/>
        </w:tabs>
        <w:ind w:left="426"/>
        <w:jc w:val="both"/>
        <w:rPr>
          <w:rFonts w:ascii="Tahoma" w:hAnsi="Tahoma" w:cs="Tahoma"/>
          <w:sz w:val="22"/>
          <w:szCs w:val="22"/>
          <w:highlight w:val="white"/>
          <w:lang w:val="es-CO"/>
        </w:rPr>
      </w:pPr>
      <w:proofErr w:type="spellStart"/>
      <w:r w:rsidRPr="00A63682">
        <w:rPr>
          <w:rFonts w:ascii="Tahoma" w:hAnsi="Tahoma" w:cs="Tahoma"/>
          <w:sz w:val="22"/>
          <w:szCs w:val="22"/>
          <w:highlight w:val="white"/>
          <w:lang w:val="es-CO"/>
        </w:rPr>
        <w:t>Nit</w:t>
      </w:r>
      <w:proofErr w:type="spellEnd"/>
      <w:r w:rsidRPr="00A63682">
        <w:rPr>
          <w:rFonts w:ascii="Tahoma" w:hAnsi="Tahoma" w:cs="Tahoma"/>
          <w:sz w:val="22"/>
          <w:szCs w:val="22"/>
          <w:highlight w:val="white"/>
          <w:lang w:val="es-CO"/>
        </w:rPr>
        <w:t>. ________________</w:t>
      </w:r>
    </w:p>
    <w:p w:rsidR="00201AB7" w:rsidRPr="00A63682" w:rsidRDefault="00201AB7" w:rsidP="00201AB7">
      <w:pPr>
        <w:tabs>
          <w:tab w:val="left" w:pos="426"/>
        </w:tabs>
        <w:ind w:left="426"/>
        <w:jc w:val="both"/>
        <w:rPr>
          <w:rFonts w:ascii="Tahoma" w:hAnsi="Tahoma" w:cs="Tahoma"/>
          <w:sz w:val="22"/>
          <w:szCs w:val="22"/>
          <w:highlight w:val="white"/>
          <w:lang w:val="es-CO"/>
        </w:rPr>
      </w:pPr>
      <w:r w:rsidRPr="00A63682">
        <w:rPr>
          <w:rFonts w:ascii="Tahoma" w:hAnsi="Tahoma" w:cs="Tahoma"/>
          <w:sz w:val="22"/>
          <w:szCs w:val="22"/>
          <w:highlight w:val="white"/>
          <w:lang w:val="es-CO"/>
        </w:rPr>
        <w:t>Representante legal (actual)</w:t>
      </w:r>
    </w:p>
    <w:p w:rsidR="00201AB7" w:rsidRPr="00A63682" w:rsidRDefault="00201AB7" w:rsidP="00201AB7">
      <w:pPr>
        <w:tabs>
          <w:tab w:val="left" w:pos="0"/>
        </w:tabs>
        <w:jc w:val="both"/>
        <w:rPr>
          <w:rFonts w:ascii="Tahoma" w:hAnsi="Tahoma" w:cs="Tahoma"/>
          <w:sz w:val="22"/>
          <w:szCs w:val="22"/>
          <w:highlight w:val="white"/>
          <w:lang w:val="es-CO"/>
        </w:rPr>
      </w:pPr>
    </w:p>
    <w:p w:rsidR="00201AB7" w:rsidRPr="00A63682" w:rsidRDefault="00201AB7" w:rsidP="00201AB7">
      <w:pPr>
        <w:numPr>
          <w:ilvl w:val="0"/>
          <w:numId w:val="1"/>
        </w:numPr>
        <w:tabs>
          <w:tab w:val="left" w:pos="0"/>
        </w:tabs>
        <w:jc w:val="both"/>
        <w:rPr>
          <w:rFonts w:ascii="Tahoma" w:hAnsi="Tahoma" w:cs="Tahoma"/>
          <w:sz w:val="22"/>
          <w:szCs w:val="22"/>
          <w:lang w:val="es-CO"/>
        </w:rPr>
      </w:pPr>
      <w:r w:rsidRPr="00A63682">
        <w:rPr>
          <w:rFonts w:ascii="Tahoma" w:hAnsi="Tahoma" w:cs="Tahoma"/>
          <w:sz w:val="22"/>
          <w:szCs w:val="22"/>
          <w:highlight w:val="white"/>
          <w:lang w:val="es-CO"/>
        </w:rPr>
        <w:t>Identificación de los Presuntos Responsables Fiscales</w:t>
      </w:r>
    </w:p>
    <w:p w:rsidR="00201AB7" w:rsidRPr="00A63682" w:rsidRDefault="00201AB7" w:rsidP="00201AB7">
      <w:pPr>
        <w:tabs>
          <w:tab w:val="left" w:pos="0"/>
        </w:tabs>
        <w:ind w:left="360"/>
        <w:jc w:val="both"/>
        <w:rPr>
          <w:rFonts w:ascii="Tahoma" w:hAnsi="Tahoma" w:cs="Tahoma"/>
          <w:sz w:val="22"/>
          <w:szCs w:val="22"/>
          <w:highlight w:val="white"/>
          <w:lang w:val="es-CO"/>
        </w:rPr>
      </w:pPr>
      <w:r w:rsidRPr="00A63682">
        <w:rPr>
          <w:rFonts w:ascii="Tahoma" w:hAnsi="Tahoma" w:cs="Tahoma"/>
          <w:sz w:val="22"/>
          <w:szCs w:val="22"/>
          <w:highlight w:val="white"/>
          <w:lang w:val="es-CO"/>
        </w:rPr>
        <w:t>Nombre __________________ (Presunto Responsable)</w:t>
      </w:r>
    </w:p>
    <w:p w:rsidR="00201AB7" w:rsidRPr="00A63682" w:rsidRDefault="00201AB7" w:rsidP="00201AB7">
      <w:pPr>
        <w:tabs>
          <w:tab w:val="left" w:pos="0"/>
        </w:tabs>
        <w:ind w:left="360"/>
        <w:jc w:val="both"/>
        <w:rPr>
          <w:rFonts w:ascii="Tahoma" w:hAnsi="Tahoma" w:cs="Tahoma"/>
          <w:sz w:val="22"/>
          <w:szCs w:val="22"/>
          <w:highlight w:val="white"/>
          <w:lang w:val="es-CO"/>
        </w:rPr>
      </w:pPr>
      <w:r>
        <w:rPr>
          <w:rFonts w:ascii="Tahoma" w:hAnsi="Tahoma" w:cs="Tahoma"/>
          <w:sz w:val="22"/>
          <w:szCs w:val="22"/>
          <w:highlight w:val="white"/>
          <w:lang w:val="es-CO"/>
        </w:rPr>
        <w:t>Cé</w:t>
      </w:r>
      <w:r w:rsidRPr="00A63682">
        <w:rPr>
          <w:rFonts w:ascii="Tahoma" w:hAnsi="Tahoma" w:cs="Tahoma"/>
          <w:sz w:val="22"/>
          <w:szCs w:val="22"/>
          <w:highlight w:val="white"/>
          <w:lang w:val="es-CO"/>
        </w:rPr>
        <w:t>dula. _______________ _</w:t>
      </w:r>
    </w:p>
    <w:p w:rsidR="00201AB7" w:rsidRPr="00A63682" w:rsidRDefault="00201AB7" w:rsidP="00201AB7">
      <w:pPr>
        <w:tabs>
          <w:tab w:val="left" w:pos="0"/>
        </w:tabs>
        <w:ind w:left="360"/>
        <w:jc w:val="both"/>
        <w:rPr>
          <w:rFonts w:ascii="Tahoma" w:hAnsi="Tahoma" w:cs="Tahoma"/>
          <w:sz w:val="22"/>
          <w:szCs w:val="22"/>
          <w:lang w:val="es-CO"/>
        </w:rPr>
      </w:pPr>
      <w:r w:rsidRPr="00A63682">
        <w:rPr>
          <w:rFonts w:ascii="Tahoma" w:hAnsi="Tahoma" w:cs="Tahoma"/>
          <w:sz w:val="22"/>
          <w:szCs w:val="22"/>
          <w:lang w:val="es-CO"/>
        </w:rPr>
        <w:t>Cargo _____________________ para la época de los hechos, de _______________ (Entidad)</w:t>
      </w:r>
    </w:p>
    <w:p w:rsidR="00201AB7" w:rsidRPr="00A63682" w:rsidRDefault="00201AB7" w:rsidP="00201AB7">
      <w:pPr>
        <w:tabs>
          <w:tab w:val="left" w:pos="0"/>
        </w:tabs>
        <w:ind w:left="360"/>
        <w:jc w:val="both"/>
        <w:rPr>
          <w:rFonts w:ascii="Tahoma" w:hAnsi="Tahoma" w:cs="Tahoma"/>
          <w:sz w:val="22"/>
          <w:szCs w:val="22"/>
          <w:lang w:val="es-CO"/>
        </w:rPr>
      </w:pPr>
    </w:p>
    <w:p w:rsidR="00201AB7" w:rsidRPr="00F4149F" w:rsidRDefault="00201AB7" w:rsidP="00201AB7">
      <w:pPr>
        <w:tabs>
          <w:tab w:val="left" w:pos="0"/>
        </w:tabs>
        <w:jc w:val="center"/>
        <w:rPr>
          <w:rFonts w:ascii="Tahoma" w:hAnsi="Tahoma" w:cs="Tahoma"/>
          <w:sz w:val="22"/>
          <w:szCs w:val="22"/>
          <w:lang w:val="es-CO"/>
        </w:rPr>
      </w:pPr>
      <w:r w:rsidRPr="00A63682">
        <w:rPr>
          <w:rFonts w:ascii="Tahoma" w:hAnsi="Tahoma" w:cs="Tahoma"/>
          <w:sz w:val="22"/>
          <w:szCs w:val="22"/>
          <w:lang w:val="es-CO"/>
        </w:rPr>
        <w:t> </w:t>
      </w:r>
    </w:p>
    <w:p w:rsidR="00201AB7" w:rsidRPr="00A63682" w:rsidRDefault="00201AB7" w:rsidP="00201AB7">
      <w:pPr>
        <w:tabs>
          <w:tab w:val="left" w:pos="0"/>
        </w:tabs>
        <w:jc w:val="center"/>
        <w:rPr>
          <w:rFonts w:ascii="Tahoma" w:hAnsi="Tahoma" w:cs="Tahoma"/>
          <w:b/>
          <w:sz w:val="22"/>
          <w:szCs w:val="22"/>
          <w:lang w:val="es-MX"/>
        </w:rPr>
      </w:pPr>
      <w:r>
        <w:rPr>
          <w:rFonts w:ascii="Tahoma" w:hAnsi="Tahoma" w:cs="Tahoma"/>
          <w:b/>
          <w:sz w:val="22"/>
          <w:szCs w:val="22"/>
          <w:lang w:val="es-MX"/>
        </w:rPr>
        <w:t xml:space="preserve">ACERVO PROBATORIO </w:t>
      </w:r>
    </w:p>
    <w:p w:rsidR="00201AB7" w:rsidRPr="00A63682" w:rsidRDefault="00201AB7" w:rsidP="00201AB7">
      <w:pPr>
        <w:numPr>
          <w:ilvl w:val="0"/>
          <w:numId w:val="2"/>
        </w:numPr>
        <w:tabs>
          <w:tab w:val="left" w:pos="0"/>
        </w:tabs>
        <w:jc w:val="both"/>
        <w:rPr>
          <w:rFonts w:ascii="Tahoma" w:hAnsi="Tahoma" w:cs="Tahoma"/>
          <w:sz w:val="22"/>
          <w:szCs w:val="22"/>
          <w:lang w:val="es-MX"/>
        </w:rPr>
      </w:pPr>
      <w:r w:rsidRPr="00A63682">
        <w:rPr>
          <w:rFonts w:ascii="Tahoma" w:hAnsi="Tahoma" w:cs="Tahoma"/>
          <w:sz w:val="22"/>
          <w:szCs w:val="22"/>
          <w:lang w:val="es-MX"/>
        </w:rPr>
        <w:t>Pruebas</w:t>
      </w:r>
    </w:p>
    <w:p w:rsidR="00201AB7" w:rsidRPr="00A63682" w:rsidRDefault="00201AB7" w:rsidP="00201AB7">
      <w:pPr>
        <w:shd w:val="clear" w:color="auto" w:fill="FFFFFF"/>
        <w:tabs>
          <w:tab w:val="left" w:pos="0"/>
          <w:tab w:val="left" w:pos="720"/>
        </w:tabs>
        <w:ind w:left="420"/>
        <w:jc w:val="both"/>
        <w:rPr>
          <w:rFonts w:ascii="Tahoma" w:hAnsi="Tahoma" w:cs="Tahoma"/>
          <w:sz w:val="22"/>
          <w:szCs w:val="22"/>
          <w:lang w:val="es-CO"/>
        </w:rPr>
      </w:pPr>
      <w:r w:rsidRPr="00A63682">
        <w:rPr>
          <w:rFonts w:ascii="Tahoma" w:hAnsi="Tahoma" w:cs="Tahoma"/>
          <w:sz w:val="22"/>
          <w:szCs w:val="22"/>
          <w:lang w:val="es-CO"/>
        </w:rPr>
        <w:t>Documentales __________________________.</w:t>
      </w:r>
    </w:p>
    <w:p w:rsidR="00201AB7" w:rsidRPr="00A63682" w:rsidRDefault="00201AB7" w:rsidP="00201AB7">
      <w:pPr>
        <w:shd w:val="clear" w:color="auto" w:fill="FFFFFF"/>
        <w:tabs>
          <w:tab w:val="left" w:pos="0"/>
          <w:tab w:val="left" w:pos="720"/>
        </w:tabs>
        <w:ind w:left="420"/>
        <w:jc w:val="both"/>
        <w:rPr>
          <w:rFonts w:ascii="Tahoma" w:hAnsi="Tahoma" w:cs="Tahoma"/>
          <w:sz w:val="22"/>
          <w:szCs w:val="22"/>
          <w:lang w:val="es-CO"/>
        </w:rPr>
      </w:pPr>
      <w:r w:rsidRPr="00A63682">
        <w:rPr>
          <w:rFonts w:ascii="Tahoma" w:hAnsi="Tahoma" w:cs="Tahoma"/>
          <w:sz w:val="22"/>
          <w:szCs w:val="22"/>
          <w:lang w:val="es-CO"/>
        </w:rPr>
        <w:t>Testimoniales ___________________________.</w:t>
      </w:r>
    </w:p>
    <w:p w:rsidR="00201AB7" w:rsidRPr="00A63682" w:rsidRDefault="00201AB7" w:rsidP="00201AB7">
      <w:pPr>
        <w:tabs>
          <w:tab w:val="left" w:pos="0"/>
          <w:tab w:val="left" w:pos="720"/>
        </w:tabs>
        <w:ind w:left="420"/>
        <w:jc w:val="both"/>
        <w:rPr>
          <w:rFonts w:ascii="Tahoma" w:hAnsi="Tahoma" w:cs="Tahoma"/>
          <w:sz w:val="22"/>
          <w:szCs w:val="22"/>
          <w:lang w:val="es-CO"/>
        </w:rPr>
      </w:pPr>
      <w:r w:rsidRPr="00A63682">
        <w:rPr>
          <w:rFonts w:ascii="Tahoma" w:hAnsi="Tahoma" w:cs="Tahoma"/>
          <w:sz w:val="22"/>
          <w:szCs w:val="22"/>
          <w:lang w:val="es-CO"/>
        </w:rPr>
        <w:t>Otros medios probatorios _________________.</w:t>
      </w:r>
    </w:p>
    <w:p w:rsidR="00201AB7" w:rsidRPr="00A63682" w:rsidRDefault="00201AB7" w:rsidP="00201AB7">
      <w:pPr>
        <w:tabs>
          <w:tab w:val="left" w:pos="0"/>
        </w:tabs>
        <w:jc w:val="both"/>
        <w:rPr>
          <w:rFonts w:ascii="Tahoma" w:hAnsi="Tahoma" w:cs="Tahoma"/>
          <w:sz w:val="22"/>
          <w:szCs w:val="22"/>
          <w:lang w:val="es-CO"/>
        </w:rPr>
      </w:pPr>
      <w:r w:rsidRPr="00A63682">
        <w:rPr>
          <w:rFonts w:ascii="Tahoma" w:hAnsi="Tahoma" w:cs="Tahoma"/>
          <w:sz w:val="22"/>
          <w:szCs w:val="22"/>
          <w:lang w:val="es-CO"/>
        </w:rPr>
        <w:lastRenderedPageBreak/>
        <w:t xml:space="preserve">Relacionar las pruebas </w:t>
      </w:r>
      <w:r w:rsidRPr="00A63682">
        <w:rPr>
          <w:rFonts w:ascii="Tahoma" w:hAnsi="Tahoma" w:cs="Tahoma"/>
          <w:sz w:val="22"/>
          <w:szCs w:val="22"/>
          <w:highlight w:val="white"/>
          <w:lang w:val="es-CO"/>
        </w:rPr>
        <w:t xml:space="preserve">y folios que obran en el expediente. </w:t>
      </w:r>
    </w:p>
    <w:p w:rsidR="00201AB7" w:rsidRPr="00A63682" w:rsidRDefault="00201AB7" w:rsidP="00201AB7">
      <w:pPr>
        <w:tabs>
          <w:tab w:val="left" w:pos="0"/>
          <w:tab w:val="left" w:pos="720"/>
        </w:tabs>
        <w:ind w:left="420"/>
        <w:jc w:val="both"/>
        <w:rPr>
          <w:rFonts w:ascii="Tahoma" w:hAnsi="Tahoma" w:cs="Tahoma"/>
          <w:sz w:val="22"/>
          <w:szCs w:val="22"/>
          <w:lang w:val="es-CO"/>
        </w:rPr>
      </w:pPr>
    </w:p>
    <w:p w:rsidR="00201AB7" w:rsidRDefault="00201AB7" w:rsidP="00201AB7">
      <w:pPr>
        <w:tabs>
          <w:tab w:val="left" w:pos="0"/>
        </w:tabs>
        <w:jc w:val="center"/>
        <w:rPr>
          <w:rFonts w:ascii="Tahoma" w:hAnsi="Tahoma" w:cs="Tahoma"/>
          <w:b/>
          <w:bCs/>
          <w:iCs/>
          <w:color w:val="000000"/>
          <w:sz w:val="22"/>
          <w:szCs w:val="22"/>
          <w:lang w:val="es-CO"/>
        </w:rPr>
      </w:pPr>
      <w:r>
        <w:rPr>
          <w:rFonts w:ascii="Tahoma" w:hAnsi="Tahoma" w:cs="Tahoma"/>
          <w:b/>
          <w:bCs/>
          <w:iCs/>
          <w:color w:val="000000"/>
          <w:sz w:val="22"/>
          <w:szCs w:val="22"/>
          <w:lang w:val="es-CO"/>
        </w:rPr>
        <w:t>ACTUACIONES PROCESALES</w:t>
      </w:r>
    </w:p>
    <w:p w:rsidR="00201AB7" w:rsidRDefault="00201AB7" w:rsidP="00201AB7">
      <w:pPr>
        <w:tabs>
          <w:tab w:val="left" w:pos="0"/>
        </w:tabs>
        <w:jc w:val="center"/>
        <w:rPr>
          <w:rFonts w:ascii="Tahoma" w:hAnsi="Tahoma" w:cs="Tahoma"/>
          <w:b/>
          <w:bCs/>
          <w:iCs/>
          <w:color w:val="000000"/>
          <w:sz w:val="22"/>
          <w:szCs w:val="22"/>
          <w:lang w:val="es-CO"/>
        </w:rPr>
      </w:pPr>
    </w:p>
    <w:p w:rsidR="00201AB7" w:rsidRDefault="00201AB7" w:rsidP="00201AB7">
      <w:pPr>
        <w:tabs>
          <w:tab w:val="left" w:pos="0"/>
        </w:tabs>
        <w:jc w:val="both"/>
        <w:rPr>
          <w:rFonts w:ascii="Tahoma" w:hAnsi="Tahoma" w:cs="Tahoma"/>
          <w:i/>
          <w:color w:val="000000"/>
          <w:sz w:val="22"/>
          <w:szCs w:val="22"/>
          <w:lang w:val="es-CO"/>
        </w:rPr>
      </w:pPr>
      <w:r>
        <w:rPr>
          <w:rFonts w:ascii="Tahoma" w:hAnsi="Tahoma" w:cs="Tahoma"/>
          <w:i/>
          <w:color w:val="000000"/>
          <w:sz w:val="22"/>
          <w:szCs w:val="22"/>
          <w:lang w:val="es-CO"/>
        </w:rPr>
        <w:t xml:space="preserve">Identificar las actuaciones procesales surtida </w:t>
      </w:r>
      <w:r w:rsidRPr="00CE2409">
        <w:rPr>
          <w:rFonts w:ascii="Tahoma" w:hAnsi="Tahoma" w:cs="Tahoma"/>
          <w:i/>
          <w:color w:val="000000"/>
          <w:sz w:val="22"/>
          <w:szCs w:val="22"/>
          <w:lang w:val="es-CO"/>
        </w:rPr>
        <w:t>señalando su ubicación en el expediente: carpetas y folios</w:t>
      </w:r>
      <w:r>
        <w:rPr>
          <w:rFonts w:ascii="Tahoma" w:hAnsi="Tahoma" w:cs="Tahoma"/>
          <w:i/>
          <w:color w:val="000000"/>
          <w:sz w:val="22"/>
          <w:szCs w:val="22"/>
          <w:lang w:val="es-CO"/>
        </w:rPr>
        <w:t>.</w:t>
      </w:r>
    </w:p>
    <w:p w:rsidR="00201AB7" w:rsidRDefault="00201AB7" w:rsidP="00201AB7">
      <w:pPr>
        <w:tabs>
          <w:tab w:val="left" w:pos="142"/>
          <w:tab w:val="left" w:pos="426"/>
        </w:tabs>
        <w:jc w:val="both"/>
        <w:rPr>
          <w:rFonts w:ascii="Tahoma" w:hAnsi="Tahoma" w:cs="Tahoma"/>
          <w:sz w:val="22"/>
          <w:szCs w:val="22"/>
          <w:lang w:val="es-CO"/>
        </w:rPr>
      </w:pPr>
    </w:p>
    <w:p w:rsidR="00201AB7" w:rsidRPr="005961CA" w:rsidRDefault="00201AB7" w:rsidP="00201AB7">
      <w:pPr>
        <w:shd w:val="clear" w:color="auto" w:fill="FFFFFF"/>
        <w:tabs>
          <w:tab w:val="left" w:pos="0"/>
        </w:tabs>
        <w:overflowPunct w:val="0"/>
        <w:jc w:val="center"/>
        <w:rPr>
          <w:rFonts w:ascii="Tahoma" w:hAnsi="Tahoma" w:cs="Tahoma"/>
          <w:b/>
          <w:bCs/>
          <w:iCs/>
          <w:sz w:val="22"/>
          <w:szCs w:val="22"/>
          <w:lang w:val="es-CO"/>
        </w:rPr>
      </w:pPr>
      <w:r w:rsidRPr="005961CA">
        <w:rPr>
          <w:rFonts w:ascii="Tahoma" w:hAnsi="Tahoma" w:cs="Tahoma"/>
          <w:b/>
          <w:bCs/>
          <w:iCs/>
          <w:sz w:val="22"/>
          <w:szCs w:val="22"/>
          <w:lang w:val="es-CO"/>
        </w:rPr>
        <w:t>VINCULACIÓN AL GARANTE</w:t>
      </w:r>
    </w:p>
    <w:p w:rsidR="00201AB7" w:rsidRPr="005961CA" w:rsidRDefault="00201AB7" w:rsidP="00201AB7">
      <w:pPr>
        <w:shd w:val="clear" w:color="auto" w:fill="FFFFFF"/>
        <w:tabs>
          <w:tab w:val="left" w:pos="0"/>
        </w:tabs>
        <w:overflowPunct w:val="0"/>
        <w:rPr>
          <w:rFonts w:ascii="Tahoma" w:hAnsi="Tahoma" w:cs="Tahoma"/>
          <w:b/>
          <w:bCs/>
          <w:iCs/>
          <w:sz w:val="22"/>
          <w:szCs w:val="22"/>
          <w:lang w:val="es-CO"/>
        </w:rPr>
      </w:pPr>
    </w:p>
    <w:p w:rsidR="00201AB7" w:rsidRPr="005961CA" w:rsidRDefault="00201AB7" w:rsidP="00201AB7">
      <w:pPr>
        <w:shd w:val="clear" w:color="auto" w:fill="FFFFFF"/>
        <w:tabs>
          <w:tab w:val="left" w:pos="0"/>
        </w:tabs>
        <w:overflowPunct w:val="0"/>
        <w:jc w:val="both"/>
        <w:rPr>
          <w:rFonts w:ascii="Tahoma" w:hAnsi="Tahoma" w:cs="Tahoma"/>
          <w:bCs/>
          <w:iCs/>
          <w:sz w:val="22"/>
          <w:szCs w:val="22"/>
          <w:lang w:val="es-CO"/>
        </w:rPr>
      </w:pPr>
      <w:r w:rsidRPr="005961CA">
        <w:rPr>
          <w:rFonts w:ascii="Tahoma" w:hAnsi="Tahoma" w:cs="Tahoma"/>
          <w:bCs/>
          <w:iCs/>
          <w:sz w:val="22"/>
          <w:szCs w:val="22"/>
          <w:lang w:val="es-CO"/>
        </w:rPr>
        <w:t xml:space="preserve">De conformidad al artículo 44 de la ley 610 de 2000 se hace necesario vincular como tercero civilmente responsable a la (s) siguiente (s) compañía (s) de seguros, la cual tendrá (n) los mismos derechos y facultades del principal implicado, </w:t>
      </w:r>
    </w:p>
    <w:p w:rsidR="00201AB7" w:rsidRPr="005961CA" w:rsidRDefault="00201AB7" w:rsidP="00201AB7">
      <w:pPr>
        <w:shd w:val="clear" w:color="auto" w:fill="FFFFFF"/>
        <w:tabs>
          <w:tab w:val="left" w:pos="0"/>
        </w:tabs>
        <w:overflowPunct w:val="0"/>
        <w:jc w:val="both"/>
        <w:rPr>
          <w:rFonts w:ascii="Tahoma" w:hAnsi="Tahoma" w:cs="Tahoma"/>
          <w:bCs/>
          <w:iCs/>
          <w:sz w:val="22"/>
          <w:szCs w:val="22"/>
          <w:lang w:val="es-CO"/>
        </w:rPr>
      </w:pPr>
    </w:p>
    <w:p w:rsidR="00201AB7" w:rsidRPr="005961CA" w:rsidRDefault="00201AB7" w:rsidP="00201AB7">
      <w:pPr>
        <w:tabs>
          <w:tab w:val="left" w:pos="0"/>
        </w:tabs>
        <w:ind w:left="360"/>
        <w:jc w:val="both"/>
        <w:rPr>
          <w:rFonts w:ascii="Tahoma" w:hAnsi="Tahoma" w:cs="Tahoma"/>
          <w:sz w:val="22"/>
          <w:szCs w:val="22"/>
          <w:lang w:val="es-CO"/>
        </w:rPr>
      </w:pPr>
      <w:r w:rsidRPr="005961CA">
        <w:rPr>
          <w:rFonts w:ascii="Tahoma" w:hAnsi="Tahoma" w:cs="Tahoma"/>
          <w:sz w:val="22"/>
          <w:szCs w:val="22"/>
          <w:lang w:val="es-CO"/>
        </w:rPr>
        <w:t>Compañía ________________</w:t>
      </w:r>
      <w:r w:rsidRPr="005961CA">
        <w:rPr>
          <w:rFonts w:ascii="Tahoma" w:hAnsi="Tahoma" w:cs="Tahoma"/>
          <w:sz w:val="22"/>
          <w:szCs w:val="22"/>
          <w:lang w:val="es-CO"/>
        </w:rPr>
        <w:tab/>
      </w:r>
    </w:p>
    <w:p w:rsidR="00201AB7" w:rsidRPr="005961CA" w:rsidRDefault="00201AB7" w:rsidP="00201AB7">
      <w:pPr>
        <w:tabs>
          <w:tab w:val="left" w:pos="0"/>
        </w:tabs>
        <w:ind w:left="360"/>
        <w:jc w:val="both"/>
        <w:rPr>
          <w:rFonts w:ascii="Tahoma" w:hAnsi="Tahoma" w:cs="Tahoma"/>
          <w:sz w:val="22"/>
          <w:szCs w:val="22"/>
          <w:lang w:val="es-CO"/>
        </w:rPr>
      </w:pPr>
      <w:proofErr w:type="spellStart"/>
      <w:r w:rsidRPr="005961CA">
        <w:rPr>
          <w:rFonts w:ascii="Tahoma" w:hAnsi="Tahoma" w:cs="Tahoma"/>
          <w:sz w:val="22"/>
          <w:szCs w:val="22"/>
          <w:lang w:val="es-CO"/>
        </w:rPr>
        <w:t>Nit</w:t>
      </w:r>
      <w:proofErr w:type="spellEnd"/>
      <w:r w:rsidRPr="005961CA">
        <w:rPr>
          <w:rFonts w:ascii="Tahoma" w:hAnsi="Tahoma" w:cs="Tahoma"/>
          <w:sz w:val="22"/>
          <w:szCs w:val="22"/>
          <w:lang w:val="es-CO"/>
        </w:rPr>
        <w:t>. _____________________</w:t>
      </w:r>
      <w:r w:rsidRPr="005961CA">
        <w:rPr>
          <w:rFonts w:ascii="Tahoma" w:hAnsi="Tahoma" w:cs="Tahoma"/>
          <w:sz w:val="22"/>
          <w:szCs w:val="22"/>
          <w:lang w:val="es-CO"/>
        </w:rPr>
        <w:tab/>
      </w:r>
    </w:p>
    <w:p w:rsidR="00201AB7" w:rsidRPr="005961CA" w:rsidRDefault="00201AB7" w:rsidP="00201AB7">
      <w:pPr>
        <w:tabs>
          <w:tab w:val="left" w:pos="0"/>
        </w:tabs>
        <w:ind w:left="360"/>
        <w:jc w:val="both"/>
        <w:rPr>
          <w:rFonts w:ascii="Tahoma" w:hAnsi="Tahoma" w:cs="Tahoma"/>
          <w:sz w:val="22"/>
          <w:szCs w:val="22"/>
          <w:lang w:val="es-CO"/>
        </w:rPr>
      </w:pPr>
      <w:r w:rsidRPr="005961CA">
        <w:rPr>
          <w:rFonts w:ascii="Tahoma" w:hAnsi="Tahoma" w:cs="Tahoma"/>
          <w:sz w:val="22"/>
          <w:szCs w:val="22"/>
          <w:lang w:val="es-CO"/>
        </w:rPr>
        <w:t>No. De póliza _____________</w:t>
      </w:r>
      <w:r w:rsidRPr="005961CA">
        <w:rPr>
          <w:rFonts w:ascii="Tahoma" w:hAnsi="Tahoma" w:cs="Tahoma"/>
          <w:sz w:val="22"/>
          <w:szCs w:val="22"/>
          <w:lang w:val="es-CO"/>
        </w:rPr>
        <w:tab/>
      </w:r>
    </w:p>
    <w:p w:rsidR="00201AB7" w:rsidRPr="005961CA" w:rsidRDefault="00201AB7" w:rsidP="00201AB7">
      <w:pPr>
        <w:tabs>
          <w:tab w:val="left" w:pos="0"/>
        </w:tabs>
        <w:ind w:left="360"/>
        <w:jc w:val="both"/>
        <w:rPr>
          <w:rFonts w:ascii="Tahoma" w:hAnsi="Tahoma" w:cs="Tahoma"/>
          <w:sz w:val="22"/>
          <w:szCs w:val="22"/>
          <w:lang w:val="es-CO"/>
        </w:rPr>
      </w:pPr>
      <w:r w:rsidRPr="005961CA">
        <w:rPr>
          <w:rFonts w:ascii="Tahoma" w:hAnsi="Tahoma" w:cs="Tahoma"/>
          <w:sz w:val="22"/>
          <w:szCs w:val="22"/>
          <w:lang w:val="es-CO"/>
        </w:rPr>
        <w:t>Fecha de expedición _______</w:t>
      </w:r>
      <w:r w:rsidRPr="005961CA">
        <w:rPr>
          <w:rFonts w:ascii="Tahoma" w:hAnsi="Tahoma" w:cs="Tahoma"/>
          <w:sz w:val="22"/>
          <w:szCs w:val="22"/>
          <w:lang w:val="es-CO"/>
        </w:rPr>
        <w:tab/>
      </w:r>
    </w:p>
    <w:p w:rsidR="00201AB7" w:rsidRPr="005961CA" w:rsidRDefault="00201AB7" w:rsidP="00201AB7">
      <w:pPr>
        <w:tabs>
          <w:tab w:val="left" w:pos="0"/>
        </w:tabs>
        <w:ind w:left="360"/>
        <w:jc w:val="both"/>
        <w:rPr>
          <w:rFonts w:ascii="Tahoma" w:hAnsi="Tahoma" w:cs="Tahoma"/>
          <w:sz w:val="22"/>
          <w:szCs w:val="22"/>
          <w:lang w:val="es-CO"/>
        </w:rPr>
      </w:pPr>
      <w:r w:rsidRPr="005961CA">
        <w:rPr>
          <w:rFonts w:ascii="Tahoma" w:hAnsi="Tahoma" w:cs="Tahoma"/>
          <w:sz w:val="22"/>
          <w:szCs w:val="22"/>
          <w:lang w:val="es-CO"/>
        </w:rPr>
        <w:t>Vigencia _________________</w:t>
      </w:r>
      <w:r w:rsidRPr="005961CA">
        <w:rPr>
          <w:rFonts w:ascii="Tahoma" w:hAnsi="Tahoma" w:cs="Tahoma"/>
          <w:sz w:val="22"/>
          <w:szCs w:val="22"/>
          <w:lang w:val="es-CO"/>
        </w:rPr>
        <w:tab/>
      </w:r>
    </w:p>
    <w:p w:rsidR="00201AB7" w:rsidRPr="005961CA" w:rsidRDefault="00201AB7" w:rsidP="00201AB7">
      <w:pPr>
        <w:tabs>
          <w:tab w:val="left" w:pos="0"/>
        </w:tabs>
        <w:ind w:left="360"/>
        <w:jc w:val="both"/>
        <w:rPr>
          <w:rFonts w:ascii="Tahoma" w:hAnsi="Tahoma" w:cs="Tahoma"/>
          <w:sz w:val="22"/>
          <w:szCs w:val="22"/>
          <w:lang w:val="es-CO"/>
        </w:rPr>
      </w:pPr>
      <w:r w:rsidRPr="005961CA">
        <w:rPr>
          <w:rFonts w:ascii="Tahoma" w:hAnsi="Tahoma" w:cs="Tahoma"/>
          <w:sz w:val="22"/>
          <w:szCs w:val="22"/>
          <w:lang w:val="es-CO"/>
        </w:rPr>
        <w:t>Valor asegurado __________</w:t>
      </w:r>
      <w:r w:rsidRPr="005961CA">
        <w:rPr>
          <w:rFonts w:ascii="Tahoma" w:hAnsi="Tahoma" w:cs="Tahoma"/>
          <w:sz w:val="22"/>
          <w:szCs w:val="22"/>
          <w:lang w:val="es-CO"/>
        </w:rPr>
        <w:tab/>
      </w:r>
    </w:p>
    <w:p w:rsidR="00201AB7" w:rsidRPr="005961CA" w:rsidRDefault="00201AB7" w:rsidP="00201AB7">
      <w:pPr>
        <w:tabs>
          <w:tab w:val="left" w:pos="0"/>
        </w:tabs>
        <w:ind w:left="360"/>
        <w:jc w:val="both"/>
        <w:rPr>
          <w:rFonts w:ascii="Tahoma" w:hAnsi="Tahoma" w:cs="Tahoma"/>
          <w:sz w:val="22"/>
          <w:szCs w:val="22"/>
          <w:lang w:val="es-CO"/>
        </w:rPr>
      </w:pPr>
      <w:r w:rsidRPr="005961CA">
        <w:rPr>
          <w:rFonts w:ascii="Tahoma" w:hAnsi="Tahoma" w:cs="Tahoma"/>
          <w:sz w:val="22"/>
          <w:szCs w:val="22"/>
          <w:lang w:val="es-CO"/>
        </w:rPr>
        <w:t>Clase de póliza ___________</w:t>
      </w:r>
      <w:r w:rsidRPr="005961CA">
        <w:rPr>
          <w:rFonts w:ascii="Tahoma" w:hAnsi="Tahoma" w:cs="Tahoma"/>
          <w:sz w:val="22"/>
          <w:szCs w:val="22"/>
          <w:lang w:val="es-CO"/>
        </w:rPr>
        <w:tab/>
      </w:r>
    </w:p>
    <w:p w:rsidR="00201AB7" w:rsidRPr="00A63682" w:rsidRDefault="00201AB7" w:rsidP="00201AB7">
      <w:pPr>
        <w:tabs>
          <w:tab w:val="left" w:pos="142"/>
          <w:tab w:val="left" w:pos="426"/>
        </w:tabs>
        <w:jc w:val="both"/>
        <w:rPr>
          <w:rFonts w:ascii="Tahoma" w:hAnsi="Tahoma" w:cs="Tahoma"/>
          <w:sz w:val="22"/>
          <w:szCs w:val="22"/>
          <w:lang w:val="es-CO"/>
        </w:rPr>
      </w:pPr>
    </w:p>
    <w:p w:rsidR="00201AB7" w:rsidRPr="00A63682" w:rsidRDefault="00201AB7" w:rsidP="00201AB7">
      <w:pPr>
        <w:tabs>
          <w:tab w:val="left" w:pos="0"/>
        </w:tabs>
        <w:jc w:val="center"/>
        <w:rPr>
          <w:rFonts w:ascii="Tahoma" w:hAnsi="Tahoma" w:cs="Tahoma"/>
          <w:b/>
          <w:sz w:val="22"/>
          <w:szCs w:val="22"/>
          <w:lang w:val="es-CO"/>
        </w:rPr>
      </w:pPr>
      <w:r w:rsidRPr="00A63682">
        <w:rPr>
          <w:rFonts w:ascii="Tahoma" w:hAnsi="Tahoma" w:cs="Tahoma"/>
          <w:b/>
          <w:sz w:val="22"/>
          <w:szCs w:val="22"/>
          <w:lang w:val="es-CO"/>
        </w:rPr>
        <w:t>CONSIDERANDOS:</w:t>
      </w:r>
    </w:p>
    <w:p w:rsidR="00201AB7" w:rsidRPr="00A63682" w:rsidRDefault="00201AB7" w:rsidP="00201AB7">
      <w:pPr>
        <w:tabs>
          <w:tab w:val="left" w:pos="0"/>
        </w:tabs>
        <w:jc w:val="center"/>
        <w:rPr>
          <w:rFonts w:ascii="Tahoma" w:hAnsi="Tahoma" w:cs="Tahoma"/>
          <w:b/>
          <w:sz w:val="22"/>
          <w:szCs w:val="22"/>
          <w:lang w:val="es-CO"/>
        </w:rPr>
      </w:pPr>
    </w:p>
    <w:p w:rsidR="00201AB7" w:rsidRPr="00DC3669" w:rsidRDefault="00201AB7" w:rsidP="00201AB7">
      <w:pPr>
        <w:shd w:val="clear" w:color="auto" w:fill="FFFFFF"/>
        <w:tabs>
          <w:tab w:val="left" w:pos="0"/>
          <w:tab w:val="left" w:pos="720"/>
        </w:tabs>
        <w:jc w:val="both"/>
        <w:rPr>
          <w:rFonts w:ascii="Tahoma" w:hAnsi="Tahoma" w:cs="Tahoma"/>
          <w:i/>
          <w:iCs/>
          <w:sz w:val="22"/>
          <w:szCs w:val="22"/>
          <w:lang w:val="es-CO"/>
        </w:rPr>
      </w:pPr>
      <w:r w:rsidRPr="00DC3669">
        <w:rPr>
          <w:rFonts w:ascii="Tahoma" w:hAnsi="Tahoma" w:cs="Tahoma"/>
          <w:i/>
          <w:iCs/>
          <w:sz w:val="22"/>
          <w:szCs w:val="22"/>
          <w:lang w:val="es-CO"/>
        </w:rPr>
        <w:t>Apreciar de manera integral las pruebas ordenadas y practicadas dentro del Proceso Responsabilidad Fiscal, de acuerdo con las reglas de la sana crítica y la persuasión racional.</w:t>
      </w:r>
    </w:p>
    <w:p w:rsidR="00201AB7" w:rsidRPr="00DC3669" w:rsidRDefault="00201AB7" w:rsidP="00201AB7">
      <w:pPr>
        <w:shd w:val="clear" w:color="auto" w:fill="FFFFFF"/>
        <w:tabs>
          <w:tab w:val="left" w:pos="0"/>
          <w:tab w:val="left" w:pos="720"/>
        </w:tabs>
        <w:jc w:val="both"/>
        <w:rPr>
          <w:rFonts w:ascii="Tahoma" w:hAnsi="Tahoma" w:cs="Tahoma"/>
          <w:i/>
          <w:iCs/>
          <w:sz w:val="22"/>
          <w:szCs w:val="22"/>
          <w:lang w:val="es-CO"/>
        </w:rPr>
      </w:pPr>
    </w:p>
    <w:p w:rsidR="00201AB7" w:rsidRPr="00DC3669" w:rsidRDefault="00201AB7" w:rsidP="00201AB7">
      <w:pPr>
        <w:shd w:val="clear" w:color="auto" w:fill="FFFFFF"/>
        <w:tabs>
          <w:tab w:val="left" w:pos="0"/>
          <w:tab w:val="left" w:pos="720"/>
        </w:tabs>
        <w:jc w:val="both"/>
        <w:rPr>
          <w:rFonts w:ascii="Tahoma" w:hAnsi="Tahoma" w:cs="Tahoma"/>
          <w:i/>
          <w:iCs/>
          <w:sz w:val="22"/>
          <w:szCs w:val="22"/>
          <w:lang w:val="es-CO"/>
        </w:rPr>
      </w:pPr>
      <w:r w:rsidRPr="00DC3669">
        <w:rPr>
          <w:rFonts w:ascii="Tahoma" w:hAnsi="Tahoma" w:cs="Tahoma"/>
          <w:i/>
          <w:iCs/>
          <w:sz w:val="22"/>
          <w:szCs w:val="22"/>
          <w:lang w:val="es-CO"/>
        </w:rPr>
        <w:t>Motivar jurídica y fiscalmente, los argumentos y valoración de las pruebas en relación con los hechos materia del proceso, que ameriten vincular al sujeto procesal.</w:t>
      </w:r>
    </w:p>
    <w:p w:rsidR="00201AB7" w:rsidRPr="00DC3669" w:rsidRDefault="00201AB7" w:rsidP="00201AB7">
      <w:pPr>
        <w:shd w:val="clear" w:color="auto" w:fill="FFFFFF"/>
        <w:tabs>
          <w:tab w:val="left" w:pos="0"/>
          <w:tab w:val="left" w:pos="720"/>
        </w:tabs>
        <w:jc w:val="both"/>
        <w:rPr>
          <w:rFonts w:ascii="Tahoma" w:hAnsi="Tahoma" w:cs="Tahoma"/>
          <w:i/>
          <w:iCs/>
          <w:sz w:val="22"/>
          <w:szCs w:val="22"/>
          <w:lang w:val="es-CO"/>
        </w:rPr>
      </w:pPr>
    </w:p>
    <w:p w:rsidR="00201AB7" w:rsidRPr="00DC3669" w:rsidRDefault="00201AB7" w:rsidP="00201AB7">
      <w:pPr>
        <w:tabs>
          <w:tab w:val="left" w:pos="0"/>
        </w:tabs>
        <w:jc w:val="both"/>
        <w:rPr>
          <w:rFonts w:ascii="Tahoma" w:hAnsi="Tahoma" w:cs="Tahoma"/>
          <w:i/>
          <w:iCs/>
          <w:color w:val="000000"/>
          <w:sz w:val="22"/>
          <w:szCs w:val="22"/>
          <w:lang w:val="es-CO"/>
        </w:rPr>
      </w:pPr>
      <w:r w:rsidRPr="00DC3669">
        <w:rPr>
          <w:rFonts w:ascii="Tahoma" w:hAnsi="Tahoma" w:cs="Tahoma"/>
          <w:i/>
          <w:iCs/>
          <w:color w:val="000000"/>
          <w:sz w:val="22"/>
          <w:szCs w:val="22"/>
          <w:lang w:val="es-CO"/>
        </w:rPr>
        <w:t>Desarrollar lo elementos de la responsabilidad fiscal contenidos en el artículo 5 de la Ley 610, modificado por el artículo 125 del decreto Ley 403 de 2020.</w:t>
      </w:r>
    </w:p>
    <w:p w:rsidR="00201AB7" w:rsidRPr="00A63682" w:rsidRDefault="00201AB7" w:rsidP="00201AB7">
      <w:pPr>
        <w:rPr>
          <w:rFonts w:ascii="Tahoma" w:hAnsi="Tahoma" w:cs="Tahoma"/>
          <w:sz w:val="22"/>
          <w:szCs w:val="22"/>
        </w:rPr>
      </w:pPr>
    </w:p>
    <w:p w:rsidR="00201AB7" w:rsidRPr="00A63682" w:rsidRDefault="00201AB7" w:rsidP="00201AB7">
      <w:pPr>
        <w:tabs>
          <w:tab w:val="left" w:pos="0"/>
        </w:tabs>
        <w:jc w:val="both"/>
        <w:rPr>
          <w:rFonts w:ascii="Tahoma" w:hAnsi="Tahoma" w:cs="Tahoma"/>
          <w:sz w:val="22"/>
          <w:szCs w:val="22"/>
          <w:lang w:val="es-CO"/>
        </w:rPr>
      </w:pPr>
      <w:r w:rsidRPr="00A63682">
        <w:rPr>
          <w:rFonts w:ascii="Tahoma" w:hAnsi="Tahoma" w:cs="Tahoma"/>
          <w:sz w:val="22"/>
          <w:szCs w:val="22"/>
          <w:lang w:val="es-CO"/>
        </w:rPr>
        <w:t>En m</w:t>
      </w:r>
      <w:r w:rsidRPr="00A63682">
        <w:rPr>
          <w:rFonts w:ascii="Tahoma" w:hAnsi="Tahoma" w:cs="Tahoma"/>
          <w:sz w:val="22"/>
          <w:szCs w:val="22"/>
          <w:highlight w:val="white"/>
          <w:lang w:val="es-CO"/>
        </w:rPr>
        <w:t>érito de lo expuesto anteriormente, el funcionario de conocimiento,</w:t>
      </w:r>
    </w:p>
    <w:p w:rsidR="00201AB7" w:rsidRPr="00A63682" w:rsidRDefault="00201AB7" w:rsidP="00201AB7">
      <w:pPr>
        <w:tabs>
          <w:tab w:val="left" w:pos="0"/>
        </w:tabs>
        <w:jc w:val="both"/>
        <w:rPr>
          <w:rFonts w:ascii="Tahoma" w:hAnsi="Tahoma" w:cs="Tahoma"/>
          <w:sz w:val="22"/>
          <w:szCs w:val="22"/>
          <w:lang w:val="es-CO"/>
        </w:rPr>
      </w:pPr>
      <w:r w:rsidRPr="00A63682">
        <w:rPr>
          <w:rFonts w:ascii="Tahoma" w:hAnsi="Tahoma" w:cs="Tahoma"/>
          <w:sz w:val="22"/>
          <w:szCs w:val="22"/>
          <w:lang w:val="es-CO"/>
        </w:rPr>
        <w:t> </w:t>
      </w:r>
    </w:p>
    <w:p w:rsidR="00201AB7" w:rsidRPr="00A63682" w:rsidRDefault="00201AB7" w:rsidP="00201AB7">
      <w:pPr>
        <w:tabs>
          <w:tab w:val="left" w:pos="0"/>
        </w:tabs>
        <w:jc w:val="center"/>
        <w:rPr>
          <w:rFonts w:ascii="Tahoma" w:hAnsi="Tahoma" w:cs="Tahoma"/>
          <w:sz w:val="22"/>
          <w:szCs w:val="22"/>
          <w:lang w:val="es-CO"/>
        </w:rPr>
      </w:pPr>
      <w:r w:rsidRPr="00A63682">
        <w:rPr>
          <w:rFonts w:ascii="Tahoma" w:hAnsi="Tahoma" w:cs="Tahoma"/>
          <w:b/>
          <w:sz w:val="22"/>
          <w:szCs w:val="22"/>
          <w:lang w:val="es-CO"/>
        </w:rPr>
        <w:t>RESUELVE:</w:t>
      </w:r>
      <w:r w:rsidRPr="00A63682">
        <w:rPr>
          <w:rFonts w:ascii="Tahoma" w:hAnsi="Tahoma" w:cs="Tahoma"/>
          <w:sz w:val="22"/>
          <w:szCs w:val="22"/>
          <w:highlight w:val="white"/>
          <w:lang w:val="es-CO"/>
        </w:rPr>
        <w:t> </w:t>
      </w:r>
    </w:p>
    <w:p w:rsidR="00201AB7" w:rsidRPr="00A63682" w:rsidRDefault="00201AB7" w:rsidP="00201AB7">
      <w:pPr>
        <w:tabs>
          <w:tab w:val="left" w:pos="0"/>
        </w:tabs>
        <w:jc w:val="center"/>
        <w:rPr>
          <w:rFonts w:ascii="Tahoma" w:hAnsi="Tahoma" w:cs="Tahoma"/>
          <w:sz w:val="22"/>
          <w:szCs w:val="22"/>
          <w:lang w:val="es-CO"/>
        </w:rPr>
      </w:pPr>
    </w:p>
    <w:p w:rsidR="00201AB7" w:rsidRDefault="00201AB7" w:rsidP="00201AB7">
      <w:pPr>
        <w:tabs>
          <w:tab w:val="left" w:pos="0"/>
        </w:tabs>
        <w:overflowPunct w:val="0"/>
        <w:jc w:val="both"/>
        <w:rPr>
          <w:rFonts w:ascii="Tahoma" w:hAnsi="Tahoma" w:cs="Tahoma"/>
          <w:bCs/>
          <w:iCs/>
          <w:sz w:val="22"/>
          <w:szCs w:val="22"/>
          <w:highlight w:val="white"/>
          <w:lang w:val="es-CO"/>
        </w:rPr>
      </w:pPr>
      <w:r w:rsidRPr="00A63682">
        <w:rPr>
          <w:rFonts w:ascii="Tahoma" w:hAnsi="Tahoma" w:cs="Tahoma"/>
          <w:b/>
          <w:sz w:val="22"/>
          <w:szCs w:val="22"/>
          <w:lang w:val="es-CO"/>
        </w:rPr>
        <w:t>ART</w:t>
      </w:r>
      <w:r w:rsidRPr="00A63682">
        <w:rPr>
          <w:rFonts w:ascii="Tahoma" w:hAnsi="Tahoma" w:cs="Tahoma"/>
          <w:b/>
          <w:sz w:val="22"/>
          <w:szCs w:val="22"/>
          <w:highlight w:val="white"/>
          <w:lang w:val="es-CO"/>
        </w:rPr>
        <w:t>ÍCULO PRIMERO.</w:t>
      </w:r>
      <w:r w:rsidRPr="00A63682">
        <w:rPr>
          <w:rFonts w:ascii="Tahoma" w:hAnsi="Tahoma" w:cs="Tahoma"/>
          <w:sz w:val="22"/>
          <w:szCs w:val="22"/>
          <w:highlight w:val="white"/>
          <w:lang w:val="es-CO"/>
        </w:rPr>
        <w:t xml:space="preserve"> </w:t>
      </w:r>
      <w:r w:rsidRPr="005961CA">
        <w:rPr>
          <w:rFonts w:ascii="Tahoma" w:hAnsi="Tahoma" w:cs="Tahoma"/>
          <w:bCs/>
          <w:iCs/>
          <w:sz w:val="22"/>
          <w:szCs w:val="22"/>
          <w:highlight w:val="white"/>
          <w:lang w:val="es-CO"/>
        </w:rPr>
        <w:t>Vincular como presunto responsable fiscal ___________ (Nombre completo), identificado con Cedula de ciudadanía/</w:t>
      </w:r>
      <w:proofErr w:type="spellStart"/>
      <w:r w:rsidRPr="005961CA">
        <w:rPr>
          <w:rFonts w:ascii="Tahoma" w:hAnsi="Tahoma" w:cs="Tahoma"/>
          <w:bCs/>
          <w:iCs/>
          <w:sz w:val="22"/>
          <w:szCs w:val="22"/>
          <w:highlight w:val="white"/>
          <w:lang w:val="es-CO"/>
        </w:rPr>
        <w:t>Nit</w:t>
      </w:r>
      <w:proofErr w:type="spellEnd"/>
      <w:r w:rsidRPr="005961CA">
        <w:rPr>
          <w:rFonts w:ascii="Tahoma" w:hAnsi="Tahoma" w:cs="Tahoma"/>
          <w:bCs/>
          <w:iCs/>
          <w:sz w:val="22"/>
          <w:szCs w:val="22"/>
          <w:highlight w:val="white"/>
          <w:lang w:val="es-CO"/>
        </w:rPr>
        <w:t xml:space="preserve"> No. ________, quien para la época de los hechos se desempeñaba en calidad de _______ en _______ (Entidad).</w:t>
      </w:r>
    </w:p>
    <w:p w:rsidR="00201AB7" w:rsidRPr="00DC3669" w:rsidRDefault="00201AB7" w:rsidP="00201AB7">
      <w:pPr>
        <w:tabs>
          <w:tab w:val="left" w:pos="0"/>
        </w:tabs>
        <w:overflowPunct w:val="0"/>
        <w:jc w:val="both"/>
        <w:rPr>
          <w:rFonts w:ascii="Tahoma" w:hAnsi="Tahoma" w:cs="Tahoma"/>
          <w:bCs/>
          <w:iCs/>
          <w:sz w:val="22"/>
          <w:szCs w:val="22"/>
          <w:highlight w:val="white"/>
          <w:lang w:val="es-CO"/>
        </w:rPr>
      </w:pPr>
    </w:p>
    <w:p w:rsidR="00201AB7" w:rsidRPr="00DC3669" w:rsidRDefault="00201AB7" w:rsidP="00201AB7">
      <w:pPr>
        <w:tabs>
          <w:tab w:val="left" w:pos="0"/>
        </w:tabs>
        <w:overflowPunct w:val="0"/>
        <w:spacing w:before="120" w:after="120"/>
        <w:jc w:val="both"/>
        <w:rPr>
          <w:rFonts w:ascii="Tahoma" w:hAnsi="Tahoma" w:cs="Tahoma"/>
          <w:iCs/>
          <w:sz w:val="22"/>
          <w:szCs w:val="22"/>
          <w:highlight w:val="white"/>
          <w:lang w:val="es-CO"/>
        </w:rPr>
      </w:pPr>
      <w:r w:rsidRPr="00A63682">
        <w:rPr>
          <w:rFonts w:ascii="Tahoma" w:hAnsi="Tahoma" w:cs="Tahoma"/>
          <w:b/>
          <w:sz w:val="22"/>
          <w:szCs w:val="22"/>
          <w:lang w:val="es-CO"/>
        </w:rPr>
        <w:lastRenderedPageBreak/>
        <w:t>ARTÍCULO SEGUNDO.</w:t>
      </w:r>
      <w:r w:rsidRPr="00A63682">
        <w:rPr>
          <w:rFonts w:ascii="Tahoma" w:hAnsi="Tahoma" w:cs="Tahoma"/>
          <w:sz w:val="22"/>
          <w:szCs w:val="22"/>
          <w:lang w:val="es-CO"/>
        </w:rPr>
        <w:t xml:space="preserve"> </w:t>
      </w:r>
      <w:r w:rsidRPr="005961CA">
        <w:rPr>
          <w:rFonts w:ascii="Tahoma" w:hAnsi="Tahoma" w:cs="Tahoma"/>
          <w:iCs/>
          <w:sz w:val="22"/>
          <w:szCs w:val="22"/>
          <w:highlight w:val="white"/>
          <w:lang w:val="es-CO"/>
        </w:rPr>
        <w:t xml:space="preserve">Vincular al garante en su calidad de tercero civilmente responsable, esto es, Compañía Aseguradora (Nombre de la Compañía) con la indicación de </w:t>
      </w:r>
      <w:proofErr w:type="spellStart"/>
      <w:r w:rsidRPr="005961CA">
        <w:rPr>
          <w:rFonts w:ascii="Tahoma" w:hAnsi="Tahoma" w:cs="Tahoma"/>
          <w:iCs/>
          <w:sz w:val="22"/>
          <w:szCs w:val="22"/>
          <w:highlight w:val="white"/>
          <w:lang w:val="es-CO"/>
        </w:rPr>
        <w:t>Nit</w:t>
      </w:r>
      <w:proofErr w:type="spellEnd"/>
      <w:r w:rsidRPr="005961CA">
        <w:rPr>
          <w:rFonts w:ascii="Tahoma" w:hAnsi="Tahoma" w:cs="Tahoma"/>
          <w:iCs/>
          <w:sz w:val="22"/>
          <w:szCs w:val="22"/>
          <w:highlight w:val="white"/>
          <w:lang w:val="es-CO"/>
        </w:rPr>
        <w:t>, clase de póliza (global, de manejo, o garantía única de cumplimiento), Numero, vigencia, valor asegurado, comunicándole el presente Auto de Apertura.</w:t>
      </w:r>
    </w:p>
    <w:p w:rsidR="00201AB7" w:rsidRDefault="00201AB7" w:rsidP="00201AB7">
      <w:pPr>
        <w:tabs>
          <w:tab w:val="left" w:pos="0"/>
        </w:tabs>
        <w:overflowPunct w:val="0"/>
        <w:spacing w:before="120" w:after="120"/>
        <w:jc w:val="both"/>
        <w:rPr>
          <w:rFonts w:ascii="Tahoma" w:hAnsi="Tahoma" w:cs="Tahoma"/>
          <w:iCs/>
          <w:sz w:val="22"/>
          <w:szCs w:val="22"/>
          <w:lang w:val="es-CO"/>
        </w:rPr>
      </w:pPr>
      <w:r w:rsidRPr="005961CA">
        <w:rPr>
          <w:rFonts w:ascii="Tahoma" w:hAnsi="Tahoma" w:cs="Tahoma"/>
          <w:b/>
          <w:bCs/>
          <w:iCs/>
          <w:sz w:val="22"/>
          <w:szCs w:val="22"/>
          <w:lang w:val="es-CO"/>
        </w:rPr>
        <w:t>ART</w:t>
      </w:r>
      <w:r>
        <w:rPr>
          <w:rFonts w:ascii="Tahoma" w:hAnsi="Tahoma" w:cs="Tahoma"/>
          <w:b/>
          <w:bCs/>
          <w:iCs/>
          <w:sz w:val="22"/>
          <w:szCs w:val="22"/>
          <w:highlight w:val="white"/>
          <w:lang w:val="es-CO"/>
        </w:rPr>
        <w:t>ÍCULO TERCERO</w:t>
      </w:r>
      <w:r w:rsidRPr="005961CA">
        <w:rPr>
          <w:rFonts w:ascii="Tahoma" w:hAnsi="Tahoma" w:cs="Tahoma"/>
          <w:b/>
          <w:bCs/>
          <w:iCs/>
          <w:sz w:val="22"/>
          <w:szCs w:val="22"/>
          <w:highlight w:val="white"/>
          <w:lang w:val="es-CO"/>
        </w:rPr>
        <w:t>:</w:t>
      </w:r>
      <w:r w:rsidRPr="005961CA">
        <w:rPr>
          <w:rFonts w:ascii="Tahoma" w:hAnsi="Tahoma" w:cs="Tahoma"/>
          <w:iCs/>
          <w:sz w:val="22"/>
          <w:szCs w:val="22"/>
          <w:highlight w:val="white"/>
          <w:lang w:val="es-CO"/>
        </w:rPr>
        <w:t xml:space="preserve"> </w:t>
      </w:r>
      <w:r w:rsidRPr="005961CA">
        <w:rPr>
          <w:rFonts w:ascii="Tahoma" w:hAnsi="Tahoma" w:cs="Tahoma"/>
          <w:iCs/>
          <w:sz w:val="22"/>
          <w:szCs w:val="22"/>
          <w:highlight w:val="white"/>
          <w:lang w:val="es-CO"/>
        </w:rPr>
        <w:tab/>
        <w:t xml:space="preserve">Decretar las medidas cautelares a que haya lugar, conformando cuadernos separados, incluyendo la solicitud e información sobre los bienes. </w:t>
      </w:r>
    </w:p>
    <w:p w:rsidR="00201AB7" w:rsidRDefault="00201AB7" w:rsidP="00201AB7">
      <w:pPr>
        <w:tabs>
          <w:tab w:val="left" w:pos="0"/>
        </w:tabs>
        <w:overflowPunct w:val="0"/>
        <w:spacing w:before="120" w:after="120"/>
        <w:jc w:val="both"/>
        <w:rPr>
          <w:rFonts w:ascii="Tahoma" w:hAnsi="Tahoma" w:cs="Tahoma"/>
          <w:iCs/>
          <w:sz w:val="22"/>
          <w:szCs w:val="22"/>
          <w:lang w:val="es-CO"/>
        </w:rPr>
      </w:pPr>
      <w:r w:rsidRPr="005961CA">
        <w:rPr>
          <w:rFonts w:ascii="Tahoma" w:hAnsi="Tahoma" w:cs="Tahoma"/>
          <w:b/>
          <w:bCs/>
          <w:iCs/>
          <w:sz w:val="22"/>
          <w:szCs w:val="22"/>
          <w:lang w:val="es-CO"/>
        </w:rPr>
        <w:t xml:space="preserve">ARTÍCULO </w:t>
      </w:r>
      <w:r>
        <w:rPr>
          <w:rFonts w:ascii="Tahoma" w:hAnsi="Tahoma" w:cs="Tahoma"/>
          <w:b/>
          <w:bCs/>
          <w:iCs/>
          <w:sz w:val="22"/>
          <w:szCs w:val="22"/>
          <w:lang w:val="es-CO"/>
        </w:rPr>
        <w:t>CUARTO</w:t>
      </w:r>
      <w:r w:rsidRPr="005961CA">
        <w:rPr>
          <w:rFonts w:ascii="Tahoma" w:hAnsi="Tahoma" w:cs="Tahoma"/>
          <w:b/>
          <w:bCs/>
          <w:iCs/>
          <w:sz w:val="22"/>
          <w:szCs w:val="22"/>
          <w:lang w:val="es-CO"/>
        </w:rPr>
        <w:t>:</w:t>
      </w:r>
      <w:r w:rsidRPr="005961CA">
        <w:rPr>
          <w:rFonts w:ascii="Tahoma" w:hAnsi="Tahoma" w:cs="Tahoma"/>
          <w:iCs/>
          <w:sz w:val="22"/>
          <w:szCs w:val="22"/>
          <w:lang w:val="es-CO"/>
        </w:rPr>
        <w:t xml:space="preserve"> Notificar personalmente la presente providencia al (los) presunto (s) responsable (s) fiscal (es), _______________ (nombre, identificación dirección). Haciéndole (s) saber que contra este Auto no procede recurso alguno. </w:t>
      </w:r>
    </w:p>
    <w:p w:rsidR="00201AB7" w:rsidRPr="005961CA" w:rsidRDefault="00201AB7" w:rsidP="00201AB7">
      <w:pPr>
        <w:tabs>
          <w:tab w:val="left" w:pos="0"/>
        </w:tabs>
        <w:overflowPunct w:val="0"/>
        <w:spacing w:before="120" w:after="120"/>
        <w:jc w:val="both"/>
        <w:rPr>
          <w:rFonts w:ascii="Tahoma" w:hAnsi="Tahoma" w:cs="Tahoma"/>
          <w:iCs/>
          <w:sz w:val="22"/>
          <w:szCs w:val="22"/>
          <w:lang w:val="es-CO"/>
        </w:rPr>
      </w:pPr>
      <w:r w:rsidRPr="00DC76DB">
        <w:rPr>
          <w:rFonts w:ascii="Tahoma" w:hAnsi="Tahoma" w:cs="Tahoma"/>
          <w:b/>
          <w:iCs/>
          <w:sz w:val="22"/>
          <w:szCs w:val="22"/>
          <w:lang w:val="es-CO"/>
        </w:rPr>
        <w:t>ARTICULO QUINTO:</w:t>
      </w:r>
      <w:r>
        <w:rPr>
          <w:rFonts w:ascii="Tahoma" w:hAnsi="Tahoma" w:cs="Tahoma"/>
          <w:iCs/>
          <w:sz w:val="22"/>
          <w:szCs w:val="22"/>
          <w:lang w:val="es-CO"/>
        </w:rPr>
        <w:t xml:space="preserve"> Notificar por estado la presente providencia a los presuntos responsables fiscales ya vinculado dentro del proceso de responsabilidad fiscal.</w:t>
      </w:r>
    </w:p>
    <w:p w:rsidR="00201AB7" w:rsidRDefault="00201AB7" w:rsidP="00201AB7">
      <w:pPr>
        <w:tabs>
          <w:tab w:val="left" w:pos="0"/>
        </w:tabs>
        <w:overflowPunct w:val="0"/>
        <w:jc w:val="both"/>
        <w:rPr>
          <w:rFonts w:ascii="Tahoma" w:hAnsi="Tahoma" w:cs="Tahoma"/>
          <w:iCs/>
          <w:sz w:val="22"/>
          <w:szCs w:val="22"/>
          <w:lang w:val="es-CO"/>
        </w:rPr>
      </w:pPr>
      <w:r>
        <w:rPr>
          <w:rFonts w:ascii="Tahoma" w:hAnsi="Tahoma" w:cs="Tahoma"/>
          <w:b/>
          <w:bCs/>
          <w:iCs/>
          <w:sz w:val="22"/>
          <w:szCs w:val="22"/>
          <w:lang w:val="es-CO"/>
        </w:rPr>
        <w:t>ARTÍ</w:t>
      </w:r>
      <w:r w:rsidRPr="005961CA">
        <w:rPr>
          <w:rFonts w:ascii="Tahoma" w:hAnsi="Tahoma" w:cs="Tahoma"/>
          <w:b/>
          <w:bCs/>
          <w:iCs/>
          <w:sz w:val="22"/>
          <w:szCs w:val="22"/>
          <w:lang w:val="es-CO"/>
        </w:rPr>
        <w:t xml:space="preserve">CULO </w:t>
      </w:r>
      <w:r>
        <w:rPr>
          <w:rFonts w:ascii="Tahoma" w:hAnsi="Tahoma" w:cs="Tahoma"/>
          <w:b/>
          <w:bCs/>
          <w:iCs/>
          <w:sz w:val="22"/>
          <w:szCs w:val="22"/>
          <w:lang w:val="es-CO"/>
        </w:rPr>
        <w:t>SEXTO</w:t>
      </w:r>
      <w:r w:rsidRPr="005961CA">
        <w:rPr>
          <w:rFonts w:ascii="Tahoma" w:hAnsi="Tahoma" w:cs="Tahoma"/>
          <w:b/>
          <w:bCs/>
          <w:iCs/>
          <w:sz w:val="22"/>
          <w:szCs w:val="22"/>
          <w:lang w:val="es-CO"/>
        </w:rPr>
        <w:t xml:space="preserve">: </w:t>
      </w:r>
      <w:r w:rsidRPr="003F5298">
        <w:rPr>
          <w:rFonts w:ascii="Tahoma" w:hAnsi="Tahoma" w:cs="Tahoma"/>
          <w:bCs/>
          <w:iCs/>
          <w:sz w:val="22"/>
          <w:szCs w:val="22"/>
          <w:lang w:val="es-CO"/>
        </w:rPr>
        <w:t>Con posterioridad a la notificación de la presente decisión</w:t>
      </w:r>
      <w:r w:rsidRPr="003F5298">
        <w:rPr>
          <w:rFonts w:ascii="Tahoma" w:hAnsi="Tahoma" w:cs="Tahoma"/>
          <w:b/>
          <w:bCs/>
          <w:iCs/>
          <w:sz w:val="22"/>
          <w:szCs w:val="22"/>
          <w:lang w:val="es-CO"/>
        </w:rPr>
        <w:t xml:space="preserve"> </w:t>
      </w:r>
      <w:r w:rsidRPr="003F5298">
        <w:rPr>
          <w:rFonts w:ascii="Tahoma" w:hAnsi="Tahoma" w:cs="Tahoma"/>
          <w:iCs/>
          <w:sz w:val="22"/>
          <w:szCs w:val="22"/>
          <w:lang w:val="es-CO"/>
        </w:rPr>
        <w:t>se citará mediante oficio a los implicados para ser escuchados en versión Libre y espontánea, en la cual se le señalará fecha y hora, y las modalidades mediante las cuales pueden presentar la misma.</w:t>
      </w:r>
    </w:p>
    <w:p w:rsidR="00201AB7" w:rsidRPr="00DC3669" w:rsidRDefault="00201AB7" w:rsidP="00201AB7">
      <w:pPr>
        <w:tabs>
          <w:tab w:val="left" w:pos="0"/>
        </w:tabs>
        <w:overflowPunct w:val="0"/>
        <w:jc w:val="both"/>
        <w:rPr>
          <w:rFonts w:ascii="Tahoma" w:hAnsi="Tahoma" w:cs="Tahoma"/>
          <w:iCs/>
          <w:sz w:val="22"/>
          <w:szCs w:val="22"/>
          <w:lang w:val="es-CO"/>
        </w:rPr>
      </w:pPr>
    </w:p>
    <w:p w:rsidR="00201AB7" w:rsidRDefault="00201AB7" w:rsidP="00201AB7">
      <w:pPr>
        <w:tabs>
          <w:tab w:val="left" w:pos="0"/>
        </w:tabs>
        <w:overflowPunct w:val="0"/>
        <w:jc w:val="both"/>
        <w:rPr>
          <w:rFonts w:ascii="Tahoma" w:hAnsi="Tahoma" w:cs="Tahoma"/>
          <w:iCs/>
          <w:color w:val="000000"/>
          <w:sz w:val="22"/>
          <w:szCs w:val="22"/>
          <w:highlight w:val="white"/>
          <w:lang w:val="es-CO"/>
        </w:rPr>
      </w:pPr>
      <w:r w:rsidRPr="00DC3669">
        <w:rPr>
          <w:rFonts w:ascii="Tahoma" w:hAnsi="Tahoma" w:cs="Tahoma"/>
          <w:iCs/>
          <w:color w:val="000000"/>
          <w:sz w:val="22"/>
          <w:szCs w:val="22"/>
          <w:lang w:val="es-CO"/>
        </w:rPr>
        <w:t>Para garantizar el debido proceso ser ordenará notificar a todos los presuntos implicados identificados hasta el momento. Se les informará que conforme al artículo 42 de la ley 610 de 2000, modificado por el Articulo 136 del Decreto 403 de 2020, durante el proceso de responsabilidad fiscal se le respetará el debido proceso, tienen derecho a que se le reciba exposición libre y espontánea asistido de un apoderado si así lo solicita y en caso de no poder comparecer a la diligencia, podrán remitir por escrito o por cualquier medio de audio o audiovisual, su versión libre y espontánea, siempre que ofrezca legibilidad y seguridad para el registro de lo actuado.</w:t>
      </w:r>
    </w:p>
    <w:p w:rsidR="00201AB7" w:rsidRPr="00DC3669" w:rsidRDefault="00201AB7" w:rsidP="00201AB7">
      <w:pPr>
        <w:tabs>
          <w:tab w:val="left" w:pos="0"/>
        </w:tabs>
        <w:overflowPunct w:val="0"/>
        <w:jc w:val="both"/>
        <w:rPr>
          <w:rFonts w:ascii="Tahoma" w:hAnsi="Tahoma" w:cs="Tahoma"/>
          <w:iCs/>
          <w:color w:val="000000"/>
          <w:sz w:val="22"/>
          <w:szCs w:val="22"/>
          <w:highlight w:val="white"/>
          <w:lang w:val="es-CO"/>
        </w:rPr>
      </w:pPr>
    </w:p>
    <w:p w:rsidR="00201AB7" w:rsidRDefault="00201AB7" w:rsidP="00201AB7">
      <w:pPr>
        <w:tabs>
          <w:tab w:val="left" w:pos="0"/>
          <w:tab w:val="left" w:pos="142"/>
        </w:tabs>
        <w:overflowPunct w:val="0"/>
        <w:spacing w:before="120" w:after="120"/>
        <w:jc w:val="both"/>
        <w:rPr>
          <w:rFonts w:ascii="Tahoma" w:hAnsi="Tahoma" w:cs="Tahoma"/>
          <w:bCs/>
          <w:i/>
          <w:sz w:val="22"/>
          <w:szCs w:val="22"/>
          <w:lang w:val="es-CO"/>
        </w:rPr>
      </w:pPr>
      <w:r>
        <w:rPr>
          <w:rFonts w:ascii="Tahoma" w:hAnsi="Tahoma" w:cs="Tahoma"/>
          <w:b/>
          <w:iCs/>
          <w:sz w:val="22"/>
          <w:szCs w:val="22"/>
          <w:lang w:val="es-CO"/>
        </w:rPr>
        <w:t>ARTÍCULO SEXTO</w:t>
      </w:r>
      <w:r w:rsidRPr="005961CA">
        <w:rPr>
          <w:rFonts w:ascii="Tahoma" w:hAnsi="Tahoma" w:cs="Tahoma"/>
          <w:b/>
          <w:iCs/>
          <w:sz w:val="22"/>
          <w:szCs w:val="22"/>
          <w:lang w:val="es-CO"/>
        </w:rPr>
        <w:t>:</w:t>
      </w:r>
      <w:r w:rsidRPr="00665F95">
        <w:t xml:space="preserve"> </w:t>
      </w:r>
      <w:r w:rsidRPr="00665F95">
        <w:rPr>
          <w:rFonts w:ascii="Tahoma" w:hAnsi="Tahoma" w:cs="Tahoma"/>
          <w:bCs/>
          <w:iCs/>
          <w:sz w:val="22"/>
          <w:szCs w:val="22"/>
          <w:lang w:val="es-CO"/>
        </w:rPr>
        <w:t>Comunicar, la apertura del presente proceso de responsabilidad fiscal</w:t>
      </w:r>
      <w:r>
        <w:rPr>
          <w:rFonts w:ascii="Tahoma" w:hAnsi="Tahoma" w:cs="Tahoma"/>
          <w:bCs/>
          <w:iCs/>
          <w:sz w:val="22"/>
          <w:szCs w:val="22"/>
          <w:lang w:val="es-CO"/>
        </w:rPr>
        <w:t xml:space="preserve"> a la entidad _______</w:t>
      </w:r>
      <w:r w:rsidRPr="00665F95">
        <w:rPr>
          <w:rFonts w:ascii="Tahoma" w:hAnsi="Tahoma" w:cs="Tahoma"/>
          <w:bCs/>
          <w:iCs/>
          <w:sz w:val="22"/>
          <w:szCs w:val="22"/>
          <w:lang w:val="es-CO"/>
        </w:rPr>
        <w:t xml:space="preserve">, identificada con </w:t>
      </w:r>
      <w:r>
        <w:rPr>
          <w:rFonts w:ascii="Tahoma" w:hAnsi="Tahoma" w:cs="Tahoma"/>
          <w:bCs/>
          <w:iCs/>
          <w:sz w:val="22"/>
          <w:szCs w:val="22"/>
          <w:lang w:val="es-CO"/>
        </w:rPr>
        <w:t>_____ (</w:t>
      </w:r>
      <w:r>
        <w:rPr>
          <w:rFonts w:ascii="Tahoma" w:hAnsi="Tahoma" w:cs="Tahoma"/>
          <w:bCs/>
          <w:i/>
          <w:sz w:val="22"/>
          <w:szCs w:val="22"/>
          <w:lang w:val="es-CO"/>
        </w:rPr>
        <w:t xml:space="preserve">Incorporar datos de la entidad afectada), </w:t>
      </w:r>
      <w:r w:rsidRPr="005961CA">
        <w:rPr>
          <w:rFonts w:ascii="Tahoma" w:hAnsi="Tahoma" w:cs="Tahoma"/>
          <w:iCs/>
          <w:sz w:val="22"/>
          <w:szCs w:val="22"/>
          <w:highlight w:val="white"/>
          <w:lang w:val="es-CO"/>
        </w:rPr>
        <w:t>remitiendo copia de la presente providencia</w:t>
      </w:r>
      <w:r>
        <w:rPr>
          <w:rFonts w:ascii="Tahoma" w:hAnsi="Tahoma" w:cs="Tahoma"/>
          <w:iCs/>
          <w:sz w:val="22"/>
          <w:szCs w:val="22"/>
          <w:lang w:val="es-CO"/>
        </w:rPr>
        <w:t>.</w:t>
      </w:r>
    </w:p>
    <w:p w:rsidR="00201AB7" w:rsidRPr="00665F95" w:rsidRDefault="00201AB7" w:rsidP="00201AB7">
      <w:pPr>
        <w:tabs>
          <w:tab w:val="left" w:pos="0"/>
          <w:tab w:val="left" w:pos="142"/>
        </w:tabs>
        <w:overflowPunct w:val="0"/>
        <w:spacing w:before="120" w:after="120"/>
        <w:jc w:val="both"/>
        <w:rPr>
          <w:rFonts w:ascii="Tahoma" w:hAnsi="Tahoma" w:cs="Tahoma"/>
          <w:i/>
          <w:sz w:val="22"/>
          <w:szCs w:val="22"/>
          <w:lang w:val="es-CO"/>
        </w:rPr>
      </w:pPr>
      <w:r>
        <w:rPr>
          <w:rFonts w:ascii="Tahoma" w:hAnsi="Tahoma" w:cs="Tahoma"/>
          <w:b/>
          <w:iCs/>
          <w:sz w:val="22"/>
          <w:szCs w:val="22"/>
          <w:lang w:val="es-CO"/>
        </w:rPr>
        <w:t>ARTÍCULO SEPTIMO</w:t>
      </w:r>
      <w:r w:rsidRPr="005961CA">
        <w:rPr>
          <w:rFonts w:ascii="Tahoma" w:hAnsi="Tahoma" w:cs="Tahoma"/>
          <w:b/>
          <w:iCs/>
          <w:sz w:val="22"/>
          <w:szCs w:val="22"/>
          <w:lang w:val="es-CO"/>
        </w:rPr>
        <w:t>:</w:t>
      </w:r>
      <w:r w:rsidRPr="00665F95">
        <w:t xml:space="preserve"> </w:t>
      </w:r>
      <w:r w:rsidRPr="00665F95">
        <w:rPr>
          <w:rFonts w:ascii="Tahoma" w:hAnsi="Tahoma" w:cs="Tahoma"/>
          <w:bCs/>
          <w:iCs/>
          <w:sz w:val="22"/>
          <w:szCs w:val="22"/>
          <w:lang w:val="es-CO"/>
        </w:rPr>
        <w:t>Contra la presente decisi</w:t>
      </w:r>
      <w:r>
        <w:rPr>
          <w:rFonts w:ascii="Tahoma" w:hAnsi="Tahoma" w:cs="Tahoma"/>
          <w:bCs/>
          <w:iCs/>
          <w:sz w:val="22"/>
          <w:szCs w:val="22"/>
          <w:lang w:val="es-CO"/>
        </w:rPr>
        <w:t>ó</w:t>
      </w:r>
      <w:r w:rsidRPr="00665F95">
        <w:rPr>
          <w:rFonts w:ascii="Tahoma" w:hAnsi="Tahoma" w:cs="Tahoma"/>
          <w:bCs/>
          <w:iCs/>
          <w:sz w:val="22"/>
          <w:szCs w:val="22"/>
          <w:lang w:val="es-CO"/>
        </w:rPr>
        <w:t>n no procede recurso alguno.</w:t>
      </w:r>
    </w:p>
    <w:p w:rsidR="00201AB7" w:rsidRPr="005852D9" w:rsidRDefault="00201AB7" w:rsidP="00201AB7">
      <w:pPr>
        <w:tabs>
          <w:tab w:val="left" w:pos="0"/>
          <w:tab w:val="left" w:pos="2700"/>
        </w:tabs>
        <w:overflowPunct w:val="0"/>
        <w:spacing w:before="120" w:after="120"/>
        <w:jc w:val="both"/>
        <w:rPr>
          <w:rFonts w:ascii="Tahoma" w:hAnsi="Tahoma" w:cs="Tahoma"/>
          <w:sz w:val="22"/>
          <w:szCs w:val="22"/>
          <w:lang w:val="es-CO"/>
        </w:rPr>
      </w:pPr>
      <w:r>
        <w:rPr>
          <w:rFonts w:ascii="Tahoma" w:hAnsi="Tahoma" w:cs="Tahoma"/>
          <w:b/>
          <w:iCs/>
          <w:sz w:val="22"/>
          <w:szCs w:val="22"/>
          <w:lang w:val="es-CO"/>
        </w:rPr>
        <w:t>ARTICULO OCTAVO</w:t>
      </w:r>
      <w:r w:rsidRPr="005961CA">
        <w:rPr>
          <w:rFonts w:ascii="Tahoma" w:hAnsi="Tahoma" w:cs="Tahoma"/>
          <w:b/>
          <w:iCs/>
          <w:sz w:val="22"/>
          <w:szCs w:val="22"/>
          <w:lang w:val="es-CO"/>
        </w:rPr>
        <w:t>:</w:t>
      </w:r>
      <w:r w:rsidRPr="005961CA">
        <w:rPr>
          <w:rFonts w:ascii="Tahoma" w:hAnsi="Tahoma" w:cs="Tahoma"/>
          <w:iCs/>
          <w:sz w:val="22"/>
          <w:szCs w:val="22"/>
          <w:lang w:val="es-CO"/>
        </w:rPr>
        <w:t xml:space="preserve"> </w:t>
      </w:r>
      <w:r w:rsidRPr="005961CA">
        <w:rPr>
          <w:rFonts w:ascii="Tahoma" w:hAnsi="Tahoma" w:cs="Tahoma"/>
          <w:sz w:val="22"/>
          <w:szCs w:val="22"/>
          <w:lang w:val="es-CO"/>
        </w:rPr>
        <w:t xml:space="preserve">Remítase a la Secretaría General y Común para lo de </w:t>
      </w:r>
      <w:r>
        <w:rPr>
          <w:rFonts w:ascii="Tahoma" w:hAnsi="Tahoma" w:cs="Tahoma"/>
          <w:sz w:val="22"/>
          <w:szCs w:val="22"/>
          <w:lang w:val="es-CO"/>
        </w:rPr>
        <w:t xml:space="preserve">su </w:t>
      </w:r>
      <w:r w:rsidRPr="005961CA">
        <w:rPr>
          <w:rFonts w:ascii="Tahoma" w:hAnsi="Tahoma" w:cs="Tahoma"/>
          <w:sz w:val="22"/>
          <w:szCs w:val="22"/>
          <w:lang w:val="es-CO"/>
        </w:rPr>
        <w:t>competencia</w:t>
      </w:r>
      <w:r>
        <w:rPr>
          <w:rFonts w:ascii="Tahoma" w:hAnsi="Tahoma" w:cs="Tahoma"/>
          <w:sz w:val="22"/>
          <w:szCs w:val="22"/>
          <w:lang w:val="es-CO"/>
        </w:rPr>
        <w:t>.</w:t>
      </w:r>
    </w:p>
    <w:p w:rsidR="00201AB7" w:rsidRPr="00DC3669" w:rsidRDefault="00201AB7" w:rsidP="00201AB7">
      <w:pPr>
        <w:autoSpaceDE w:val="0"/>
        <w:autoSpaceDN w:val="0"/>
        <w:adjustRightInd w:val="0"/>
        <w:jc w:val="both"/>
        <w:rPr>
          <w:rFonts w:ascii="Tahoma" w:eastAsiaTheme="minorHAnsi" w:hAnsi="Tahoma" w:cs="Tahoma"/>
          <w:color w:val="000000" w:themeColor="text1"/>
          <w:sz w:val="22"/>
          <w:szCs w:val="22"/>
          <w:lang w:val="es-CO" w:eastAsia="en-US"/>
        </w:rPr>
      </w:pPr>
    </w:p>
    <w:p w:rsidR="00201AB7" w:rsidRPr="00A63682" w:rsidRDefault="00201AB7" w:rsidP="00201AB7">
      <w:pPr>
        <w:shd w:val="clear" w:color="auto" w:fill="FFFFFF"/>
        <w:tabs>
          <w:tab w:val="left" w:pos="0"/>
        </w:tabs>
        <w:jc w:val="both"/>
        <w:rPr>
          <w:rFonts w:ascii="Tahoma" w:hAnsi="Tahoma" w:cs="Tahoma"/>
          <w:sz w:val="22"/>
          <w:szCs w:val="22"/>
          <w:lang w:val="es-CO"/>
        </w:rPr>
      </w:pPr>
    </w:p>
    <w:p w:rsidR="00201AB7" w:rsidRPr="00A63682" w:rsidRDefault="00201AB7" w:rsidP="00201AB7">
      <w:pPr>
        <w:tabs>
          <w:tab w:val="left" w:pos="0"/>
        </w:tabs>
        <w:jc w:val="center"/>
        <w:rPr>
          <w:rFonts w:ascii="Tahoma" w:hAnsi="Tahoma" w:cs="Tahoma"/>
          <w:b/>
          <w:sz w:val="22"/>
          <w:szCs w:val="22"/>
          <w:lang w:val="es-CO"/>
        </w:rPr>
      </w:pPr>
      <w:r w:rsidRPr="00A63682">
        <w:rPr>
          <w:rFonts w:ascii="Tahoma" w:hAnsi="Tahoma" w:cs="Tahoma"/>
          <w:b/>
          <w:sz w:val="22"/>
          <w:szCs w:val="22"/>
          <w:lang w:val="es-CO"/>
        </w:rPr>
        <w:t>NOTIF</w:t>
      </w:r>
      <w:r w:rsidRPr="00A63682">
        <w:rPr>
          <w:rFonts w:ascii="Tahoma" w:hAnsi="Tahoma" w:cs="Tahoma"/>
          <w:b/>
          <w:sz w:val="22"/>
          <w:szCs w:val="22"/>
          <w:highlight w:val="white"/>
          <w:lang w:val="es-CO"/>
        </w:rPr>
        <w:t>ÍQUESE Y CÚMPLASE.</w:t>
      </w:r>
    </w:p>
    <w:p w:rsidR="00201AB7" w:rsidRPr="00A63682" w:rsidRDefault="00201AB7" w:rsidP="00201AB7">
      <w:pPr>
        <w:tabs>
          <w:tab w:val="left" w:pos="0"/>
        </w:tabs>
        <w:jc w:val="center"/>
        <w:rPr>
          <w:rFonts w:ascii="Tahoma" w:hAnsi="Tahoma" w:cs="Tahoma"/>
          <w:sz w:val="22"/>
          <w:szCs w:val="22"/>
          <w:lang w:val="es-CO"/>
        </w:rPr>
      </w:pPr>
    </w:p>
    <w:p w:rsidR="00201AB7" w:rsidRPr="00A63682" w:rsidRDefault="00201AB7" w:rsidP="00201AB7">
      <w:pPr>
        <w:tabs>
          <w:tab w:val="left" w:pos="0"/>
        </w:tabs>
        <w:jc w:val="center"/>
        <w:rPr>
          <w:rFonts w:ascii="Tahoma" w:hAnsi="Tahoma" w:cs="Tahoma"/>
          <w:sz w:val="22"/>
          <w:szCs w:val="22"/>
          <w:lang w:val="es-CO"/>
        </w:rPr>
      </w:pPr>
    </w:p>
    <w:p w:rsidR="00201AB7" w:rsidRPr="00A63682" w:rsidRDefault="00201AB7" w:rsidP="00201AB7">
      <w:pPr>
        <w:shd w:val="clear" w:color="auto" w:fill="FFFFFF"/>
        <w:tabs>
          <w:tab w:val="left" w:pos="0"/>
        </w:tabs>
        <w:jc w:val="center"/>
        <w:rPr>
          <w:rFonts w:ascii="Tahoma" w:hAnsi="Tahoma" w:cs="Tahoma"/>
          <w:b/>
          <w:sz w:val="22"/>
          <w:szCs w:val="22"/>
          <w:lang w:val="es-CO"/>
        </w:rPr>
      </w:pPr>
      <w:r w:rsidRPr="00A63682">
        <w:rPr>
          <w:rFonts w:ascii="Tahoma" w:hAnsi="Tahoma" w:cs="Tahoma"/>
          <w:b/>
          <w:sz w:val="22"/>
          <w:szCs w:val="22"/>
          <w:lang w:val="es-CO"/>
        </w:rPr>
        <w:t>Director Técnico de Responsabilidad Fiscal</w:t>
      </w:r>
    </w:p>
    <w:p w:rsidR="00201AB7" w:rsidRPr="00A63682" w:rsidRDefault="00201AB7" w:rsidP="00201AB7">
      <w:pPr>
        <w:shd w:val="clear" w:color="auto" w:fill="FFFFFF"/>
        <w:tabs>
          <w:tab w:val="left" w:pos="0"/>
        </w:tabs>
        <w:jc w:val="center"/>
        <w:rPr>
          <w:rFonts w:ascii="Tahoma" w:hAnsi="Tahoma" w:cs="Tahoma"/>
          <w:b/>
          <w:sz w:val="22"/>
          <w:szCs w:val="22"/>
          <w:lang w:val="es-CO"/>
        </w:rPr>
      </w:pPr>
    </w:p>
    <w:p w:rsidR="00201AB7" w:rsidRDefault="00201AB7" w:rsidP="00201AB7">
      <w:pPr>
        <w:shd w:val="clear" w:color="auto" w:fill="FFFFFF"/>
        <w:tabs>
          <w:tab w:val="left" w:pos="0"/>
        </w:tabs>
        <w:jc w:val="center"/>
        <w:rPr>
          <w:rFonts w:ascii="Tahoma" w:hAnsi="Tahoma" w:cs="Tahoma"/>
          <w:b/>
          <w:sz w:val="22"/>
          <w:szCs w:val="22"/>
          <w:lang w:val="es-CO"/>
        </w:rPr>
      </w:pPr>
    </w:p>
    <w:p w:rsidR="00201AB7" w:rsidRPr="00A63682" w:rsidRDefault="00201AB7" w:rsidP="00201AB7">
      <w:pPr>
        <w:shd w:val="clear" w:color="auto" w:fill="FFFFFF"/>
        <w:tabs>
          <w:tab w:val="left" w:pos="0"/>
        </w:tabs>
        <w:jc w:val="center"/>
        <w:rPr>
          <w:rFonts w:ascii="Tahoma" w:hAnsi="Tahoma" w:cs="Tahoma"/>
          <w:b/>
          <w:sz w:val="22"/>
          <w:szCs w:val="22"/>
          <w:lang w:val="es-CO"/>
        </w:rPr>
      </w:pPr>
    </w:p>
    <w:p w:rsidR="00201AB7" w:rsidRPr="00A63682" w:rsidRDefault="00201AB7" w:rsidP="00201AB7">
      <w:pPr>
        <w:tabs>
          <w:tab w:val="left" w:pos="0"/>
        </w:tabs>
        <w:jc w:val="center"/>
        <w:rPr>
          <w:rFonts w:ascii="Tahoma" w:hAnsi="Tahoma" w:cs="Tahoma"/>
          <w:b/>
          <w:sz w:val="22"/>
          <w:szCs w:val="22"/>
          <w:lang w:val="es-CO"/>
        </w:rPr>
      </w:pPr>
      <w:r w:rsidRPr="00A63682">
        <w:rPr>
          <w:rFonts w:ascii="Tahoma" w:hAnsi="Tahoma" w:cs="Tahoma"/>
          <w:b/>
          <w:sz w:val="22"/>
          <w:szCs w:val="22"/>
          <w:lang w:val="es-CO"/>
        </w:rPr>
        <w:t>Investigador Fiscal</w:t>
      </w:r>
    </w:p>
    <w:p w:rsidR="00201AB7" w:rsidRPr="00A63682" w:rsidRDefault="00201AB7" w:rsidP="00201AB7">
      <w:pPr>
        <w:tabs>
          <w:tab w:val="left" w:pos="0"/>
        </w:tabs>
        <w:jc w:val="both"/>
        <w:rPr>
          <w:rFonts w:ascii="Tahoma" w:hAnsi="Tahoma" w:cs="Tahoma"/>
          <w:sz w:val="22"/>
          <w:szCs w:val="22"/>
          <w:lang w:val="es-CO"/>
        </w:rPr>
      </w:pPr>
    </w:p>
    <w:permEnd w:id="1398484633"/>
    <w:p w:rsidR="00717472" w:rsidRDefault="00717472"/>
    <w:sectPr w:rsidR="00717472" w:rsidSect="00041842">
      <w:headerReference w:type="default" r:id="rId7"/>
      <w:footerReference w:type="default" r:id="rId8"/>
      <w:pgSz w:w="12242" w:h="15842" w:code="1"/>
      <w:pgMar w:top="284" w:right="1701" w:bottom="1701" w:left="1701" w:header="567" w:footer="13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29" w:rsidRDefault="00A25729" w:rsidP="00201AB7">
      <w:r>
        <w:separator/>
      </w:r>
    </w:p>
  </w:endnote>
  <w:endnote w:type="continuationSeparator" w:id="0">
    <w:p w:rsidR="00A25729" w:rsidRDefault="00A25729" w:rsidP="0020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BD" w:rsidRDefault="00B12AD9" w:rsidP="00694BBD">
    <w:pPr>
      <w:pStyle w:val="Piedepgina"/>
      <w:rPr>
        <w:sz w:val="12"/>
        <w:szCs w:val="22"/>
        <w:lang w:val="es-CO" w:eastAsia="es-CO"/>
      </w:rPr>
    </w:pPr>
    <w:r>
      <w:rPr>
        <w:noProof/>
        <w:lang w:val="es-CO" w:eastAsia="es-CO"/>
      </w:rPr>
      <mc:AlternateContent>
        <mc:Choice Requires="wps">
          <w:drawing>
            <wp:anchor distT="0" distB="0" distL="114300" distR="114300" simplePos="0" relativeHeight="251659264" behindDoc="0" locked="0" layoutInCell="1" allowOverlap="1" wp14:anchorId="4A318E38" wp14:editId="6A29D77A">
              <wp:simplePos x="0" y="0"/>
              <wp:positionH relativeFrom="column">
                <wp:posOffset>8032115</wp:posOffset>
              </wp:positionH>
              <wp:positionV relativeFrom="paragraph">
                <wp:posOffset>7195185</wp:posOffset>
              </wp:positionV>
              <wp:extent cx="1004570" cy="199390"/>
              <wp:effectExtent l="0" t="0" r="0" b="3810"/>
              <wp:wrapNone/>
              <wp:docPr id="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199390"/>
                      </a:xfrm>
                      <a:prstGeom prst="rect">
                        <a:avLst/>
                      </a:prstGeom>
                      <a:solidFill>
                        <a:srgbClr val="FFFFFF"/>
                      </a:solidFill>
                      <a:ln w="9525">
                        <a:solidFill>
                          <a:srgbClr val="000000"/>
                        </a:solidFill>
                        <a:miter lim="800000"/>
                        <a:headEnd/>
                        <a:tailEnd/>
                      </a:ln>
                    </wps:spPr>
                    <wps:txbx>
                      <w:txbxContent>
                        <w:p w:rsidR="00694BBD" w:rsidRDefault="00B12AD9" w:rsidP="00694BBD">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D75A7D">
                            <w:rPr>
                              <w:rFonts w:ascii="Tahoma" w:hAnsi="Tahoma" w:cs="Tahoma"/>
                              <w:b/>
                              <w:noProof/>
                              <w:sz w:val="14"/>
                              <w:szCs w:val="18"/>
                            </w:rPr>
                            <w:t>2</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D75A7D">
                            <w:rPr>
                              <w:rFonts w:ascii="Tahoma" w:hAnsi="Tahoma" w:cs="Tahoma"/>
                              <w:b/>
                              <w:noProof/>
                              <w:sz w:val="14"/>
                              <w:szCs w:val="18"/>
                            </w:rPr>
                            <w:t>4</w:t>
                          </w:r>
                          <w:r>
                            <w:rPr>
                              <w:rFonts w:ascii="Tahoma" w:hAnsi="Tahoma" w:cs="Tahoma"/>
                              <w:b/>
                              <w:sz w:val="14"/>
                              <w:szCs w:val="18"/>
                            </w:rPr>
                            <w:fldChar w:fldCharType="end"/>
                          </w:r>
                        </w:p>
                        <w:p w:rsidR="00694BBD" w:rsidRDefault="00A25729" w:rsidP="00694BBD">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318E38" id="_x0000_t202" coordsize="21600,21600" o:spt="202" path="m,l,21600r21600,l21600,xe">
              <v:stroke joinstyle="miter"/>
              <v:path gradientshapeok="t" o:connecttype="rect"/>
            </v:shapetype>
            <v:shape id="Cuadro de texto 6" o:spid="_x0000_s1026" type="#_x0000_t202" style="position:absolute;margin-left:632.45pt;margin-top:566.55pt;width:79.1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">
              <v:path arrowok="t"/>
              <v:textbox>
                <w:txbxContent>
                  <w:p w:rsidR="00694BBD" w:rsidRDefault="00B12AD9" w:rsidP="00694BBD">
                    <w:pPr>
                      <w:jc w:val="center"/>
                      <w:rPr>
                        <w:rFonts w:ascii="Tahoma" w:hAnsi="Tahoma" w:cs="Tahoma"/>
                        <w:b/>
                        <w:sz w:val="14"/>
                        <w:szCs w:val="18"/>
                      </w:rPr>
                    </w:pPr>
                    <w:r>
                      <w:rPr>
                        <w:rFonts w:ascii="Tahoma" w:hAnsi="Tahoma" w:cs="Tahoma"/>
                        <w:b/>
                        <w:sz w:val="14"/>
                        <w:szCs w:val="18"/>
                      </w:rPr>
                      <w:t xml:space="preserve">Página </w:t>
                    </w:r>
                    <w:r>
                      <w:rPr>
                        <w:rFonts w:ascii="Tahoma" w:hAnsi="Tahoma" w:cs="Tahoma"/>
                        <w:b/>
                        <w:sz w:val="14"/>
                        <w:szCs w:val="18"/>
                      </w:rPr>
                      <w:fldChar w:fldCharType="begin"/>
                    </w:r>
                    <w:r>
                      <w:rPr>
                        <w:rFonts w:ascii="Tahoma" w:hAnsi="Tahoma" w:cs="Tahoma"/>
                        <w:b/>
                        <w:sz w:val="14"/>
                        <w:szCs w:val="18"/>
                      </w:rPr>
                      <w:instrText xml:space="preserve"> PAGE </w:instrText>
                    </w:r>
                    <w:r>
                      <w:rPr>
                        <w:rFonts w:ascii="Tahoma" w:hAnsi="Tahoma" w:cs="Tahoma"/>
                        <w:b/>
                        <w:sz w:val="14"/>
                        <w:szCs w:val="18"/>
                      </w:rPr>
                      <w:fldChar w:fldCharType="separate"/>
                    </w:r>
                    <w:r w:rsidR="00D75A7D">
                      <w:rPr>
                        <w:rFonts w:ascii="Tahoma" w:hAnsi="Tahoma" w:cs="Tahoma"/>
                        <w:b/>
                        <w:noProof/>
                        <w:sz w:val="14"/>
                        <w:szCs w:val="18"/>
                      </w:rPr>
                      <w:t>2</w:t>
                    </w:r>
                    <w:r>
                      <w:rPr>
                        <w:rFonts w:ascii="Tahoma" w:hAnsi="Tahoma" w:cs="Tahoma"/>
                        <w:b/>
                        <w:sz w:val="14"/>
                        <w:szCs w:val="18"/>
                      </w:rPr>
                      <w:fldChar w:fldCharType="end"/>
                    </w:r>
                    <w:r>
                      <w:rPr>
                        <w:rFonts w:ascii="Tahoma" w:hAnsi="Tahoma" w:cs="Tahoma"/>
                        <w:b/>
                        <w:sz w:val="14"/>
                        <w:szCs w:val="18"/>
                      </w:rPr>
                      <w:t xml:space="preserve"> de </w:t>
                    </w:r>
                    <w:r>
                      <w:rPr>
                        <w:rFonts w:ascii="Tahoma" w:hAnsi="Tahoma" w:cs="Tahoma"/>
                        <w:b/>
                        <w:sz w:val="14"/>
                        <w:szCs w:val="18"/>
                      </w:rPr>
                      <w:fldChar w:fldCharType="begin"/>
                    </w:r>
                    <w:r>
                      <w:rPr>
                        <w:rFonts w:ascii="Tahoma" w:hAnsi="Tahoma" w:cs="Tahoma"/>
                        <w:b/>
                        <w:sz w:val="14"/>
                        <w:szCs w:val="18"/>
                      </w:rPr>
                      <w:instrText xml:space="preserve"> NUMPAGES  </w:instrText>
                    </w:r>
                    <w:r>
                      <w:rPr>
                        <w:rFonts w:ascii="Tahoma" w:hAnsi="Tahoma" w:cs="Tahoma"/>
                        <w:b/>
                        <w:sz w:val="14"/>
                        <w:szCs w:val="18"/>
                      </w:rPr>
                      <w:fldChar w:fldCharType="separate"/>
                    </w:r>
                    <w:r w:rsidR="00D75A7D">
                      <w:rPr>
                        <w:rFonts w:ascii="Tahoma" w:hAnsi="Tahoma" w:cs="Tahoma"/>
                        <w:b/>
                        <w:noProof/>
                        <w:sz w:val="14"/>
                        <w:szCs w:val="18"/>
                      </w:rPr>
                      <w:t>4</w:t>
                    </w:r>
                    <w:r>
                      <w:rPr>
                        <w:rFonts w:ascii="Tahoma" w:hAnsi="Tahoma" w:cs="Tahoma"/>
                        <w:b/>
                        <w:sz w:val="14"/>
                        <w:szCs w:val="18"/>
                      </w:rPr>
                      <w:fldChar w:fldCharType="end"/>
                    </w:r>
                  </w:p>
                  <w:p w:rsidR="00694BBD" w:rsidRDefault="00A25729" w:rsidP="00694BBD">
                    <w:pPr>
                      <w:jc w:val="center"/>
                      <w:rPr>
                        <w:rFonts w:ascii="Calibri" w:hAnsi="Calibri"/>
                        <w:sz w:val="22"/>
                        <w:szCs w:val="22"/>
                      </w:rPr>
                    </w:pPr>
                  </w:p>
                </w:txbxContent>
              </v:textbox>
            </v:shape>
          </w:pict>
        </mc:Fallback>
      </mc:AlternateContent>
    </w:r>
  </w:p>
  <w:p w:rsidR="00694BBD" w:rsidRDefault="00B12AD9" w:rsidP="00694BBD">
    <w:pPr>
      <w:tabs>
        <w:tab w:val="center" w:pos="4550"/>
        <w:tab w:val="left" w:pos="5818"/>
      </w:tabs>
      <w:ind w:right="260"/>
      <w:jc w:val="right"/>
      <w:rPr>
        <w:color w:val="323E4F"/>
        <w:szCs w:val="24"/>
      </w:rPr>
    </w:pPr>
    <w:r>
      <w:rPr>
        <w:color w:val="8496B0"/>
        <w:spacing w:val="60"/>
      </w:rPr>
      <w:t>Página</w:t>
    </w:r>
    <w:r>
      <w:rPr>
        <w:color w:val="8496B0"/>
      </w:rPr>
      <w:t xml:space="preserve"> </w:t>
    </w:r>
    <w:r>
      <w:rPr>
        <w:color w:val="323E4F"/>
      </w:rPr>
      <w:fldChar w:fldCharType="begin"/>
    </w:r>
    <w:r>
      <w:rPr>
        <w:color w:val="323E4F"/>
      </w:rPr>
      <w:instrText>PAGE   \* MERGEFORMAT</w:instrText>
    </w:r>
    <w:r>
      <w:rPr>
        <w:color w:val="323E4F"/>
      </w:rPr>
      <w:fldChar w:fldCharType="separate"/>
    </w:r>
    <w:r w:rsidR="00D75A7D">
      <w:rPr>
        <w:noProof/>
        <w:color w:val="323E4F"/>
      </w:rPr>
      <w:t>2</w:t>
    </w:r>
    <w:r>
      <w:rPr>
        <w:color w:val="323E4F"/>
      </w:rPr>
      <w:fldChar w:fldCharType="end"/>
    </w:r>
    <w:r>
      <w:rPr>
        <w:color w:val="323E4F"/>
      </w:rPr>
      <w:t xml:space="preserve"> | </w:t>
    </w:r>
    <w:r>
      <w:rPr>
        <w:color w:val="323E4F"/>
      </w:rPr>
      <w:fldChar w:fldCharType="begin"/>
    </w:r>
    <w:r>
      <w:rPr>
        <w:color w:val="323E4F"/>
      </w:rPr>
      <w:instrText>NUMPAGES  \* Arabic  \* MERGEFORMAT</w:instrText>
    </w:r>
    <w:r>
      <w:rPr>
        <w:color w:val="323E4F"/>
      </w:rPr>
      <w:fldChar w:fldCharType="separate"/>
    </w:r>
    <w:r w:rsidR="00D75A7D">
      <w:rPr>
        <w:noProof/>
        <w:color w:val="323E4F"/>
      </w:rPr>
      <w:t>4</w:t>
    </w:r>
    <w:r>
      <w:rPr>
        <w:color w:val="323E4F"/>
      </w:rPr>
      <w:fldChar w:fldCharType="end"/>
    </w:r>
  </w:p>
  <w:p w:rsidR="00694BBD" w:rsidRDefault="00A25729" w:rsidP="00694BBD">
    <w:pPr>
      <w:tabs>
        <w:tab w:val="center" w:pos="4550"/>
        <w:tab w:val="left" w:pos="5818"/>
      </w:tabs>
      <w:ind w:right="260"/>
      <w:rPr>
        <w:color w:val="323E4F"/>
      </w:rPr>
    </w:pPr>
  </w:p>
  <w:p w:rsidR="00694BBD" w:rsidRDefault="00B12AD9" w:rsidP="00694BBD">
    <w:pPr>
      <w:pStyle w:val="Piedepgina"/>
      <w:rPr>
        <w:rFonts w:ascii="Calibri" w:hAnsi="Calibri" w:cs="Tahoma"/>
        <w:sz w:val="14"/>
        <w:szCs w:val="18"/>
        <w:lang w:val="es-MX"/>
      </w:rPr>
    </w:pPr>
    <w:r>
      <w:rPr>
        <w:rFonts w:cs="Tahoma"/>
        <w:sz w:val="14"/>
        <w:szCs w:val="18"/>
        <w:lang w:val="es-MX"/>
      </w:rPr>
      <w:t>La copia o impresión de este documento, le da el carácter de “No Controlado” y el SGC no se hace responsable por su consulta o uso.</w:t>
    </w:r>
  </w:p>
  <w:p w:rsidR="00FD73D2" w:rsidRPr="00694BBD" w:rsidRDefault="00B12AD9" w:rsidP="00694BBD">
    <w:pPr>
      <w:pStyle w:val="Piedepgina"/>
      <w:rPr>
        <w:rFonts w:cs="Tahoma"/>
        <w:sz w:val="14"/>
        <w:szCs w:val="18"/>
        <w:lang w:val="es-MX"/>
      </w:rPr>
    </w:pPr>
    <w:r>
      <w:rPr>
        <w:rFonts w:cs="Tahoma"/>
        <w:sz w:val="14"/>
        <w:szCs w:val="18"/>
        <w:lang w:val="es-MX"/>
      </w:rPr>
      <w:t>La versión actualizada y controlada de este documento, se consulta a través de la página web en el espacio dedicado al SGC.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29" w:rsidRDefault="00A25729" w:rsidP="00201AB7">
      <w:r>
        <w:separator/>
      </w:r>
    </w:p>
  </w:footnote>
  <w:footnote w:type="continuationSeparator" w:id="0">
    <w:p w:rsidR="00A25729" w:rsidRDefault="00A25729" w:rsidP="00201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2"/>
      <w:gridCol w:w="3628"/>
      <w:gridCol w:w="2405"/>
      <w:gridCol w:w="1418"/>
    </w:tblGrid>
    <w:tr w:rsidR="00A816EA" w:rsidRPr="005B4896" w:rsidTr="00201AB7">
      <w:trPr>
        <w:cantSplit/>
        <w:trHeight w:val="388"/>
      </w:trPr>
      <w:tc>
        <w:tcPr>
          <w:tcW w:w="1872" w:type="dxa"/>
          <w:vMerge w:val="restart"/>
          <w:tcMar>
            <w:top w:w="28" w:type="dxa"/>
            <w:left w:w="28" w:type="dxa"/>
            <w:bottom w:w="28" w:type="dxa"/>
            <w:right w:w="28" w:type="dxa"/>
          </w:tcMar>
          <w:vAlign w:val="center"/>
        </w:tcPr>
        <w:p w:rsidR="00A816EA" w:rsidRPr="005B4896" w:rsidRDefault="00B12AD9" w:rsidP="00E3378B">
          <w:pPr>
            <w:tabs>
              <w:tab w:val="center" w:pos="4252"/>
              <w:tab w:val="right" w:pos="8504"/>
            </w:tabs>
            <w:jc w:val="center"/>
            <w:rPr>
              <w:rFonts w:ascii="Tahoma" w:hAnsi="Tahoma" w:cs="Tahoma"/>
              <w:sz w:val="18"/>
            </w:rPr>
          </w:pPr>
          <w:r>
            <w:object w:dxaOrig="280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75.75pt" o:ole="">
                <v:imagedata r:id="rId1" o:title=""/>
              </v:shape>
              <o:OLEObject Type="Embed" ProgID="PBrush" ShapeID="_x0000_i1025" DrawAspect="Content" ObjectID="_1741698599" r:id="rId2"/>
            </w:object>
          </w:r>
        </w:p>
      </w:tc>
      <w:tc>
        <w:tcPr>
          <w:tcW w:w="7451" w:type="dxa"/>
          <w:gridSpan w:val="3"/>
          <w:tcMar>
            <w:top w:w="28" w:type="dxa"/>
            <w:left w:w="28" w:type="dxa"/>
            <w:bottom w:w="28" w:type="dxa"/>
            <w:right w:w="28" w:type="dxa"/>
          </w:tcMar>
          <w:vAlign w:val="center"/>
        </w:tcPr>
        <w:p w:rsidR="00A816EA" w:rsidRDefault="00201AB7" w:rsidP="00201AB7">
          <w:pPr>
            <w:tabs>
              <w:tab w:val="center" w:pos="4252"/>
              <w:tab w:val="right" w:pos="8504"/>
            </w:tabs>
            <w:jc w:val="center"/>
            <w:rPr>
              <w:rFonts w:ascii="Tahoma" w:hAnsi="Tahoma" w:cs="Tahoma"/>
              <w:b/>
              <w:bCs/>
              <w:sz w:val="20"/>
            </w:rPr>
          </w:pPr>
          <w:r>
            <w:rPr>
              <w:rFonts w:ascii="Tahoma" w:hAnsi="Tahoma" w:cs="Tahoma"/>
              <w:b/>
              <w:bCs/>
              <w:sz w:val="20"/>
            </w:rPr>
            <w:t>DIRECCION TECNICA DE RESPONSABILIDAD FISCAL-RF</w:t>
          </w:r>
        </w:p>
        <w:p w:rsidR="00201AB7" w:rsidRDefault="00201AB7" w:rsidP="00201AB7">
          <w:pPr>
            <w:tabs>
              <w:tab w:val="center" w:pos="4252"/>
              <w:tab w:val="right" w:pos="8504"/>
            </w:tabs>
            <w:jc w:val="center"/>
            <w:rPr>
              <w:rFonts w:ascii="Tahoma" w:hAnsi="Tahoma" w:cs="Tahoma"/>
              <w:b/>
              <w:bCs/>
              <w:sz w:val="20"/>
            </w:rPr>
          </w:pPr>
        </w:p>
        <w:p w:rsidR="00201AB7" w:rsidRPr="005B4896" w:rsidRDefault="00201AB7" w:rsidP="00201AB7">
          <w:pPr>
            <w:tabs>
              <w:tab w:val="center" w:pos="4252"/>
              <w:tab w:val="right" w:pos="8504"/>
            </w:tabs>
            <w:jc w:val="center"/>
            <w:rPr>
              <w:rFonts w:ascii="Tahoma" w:hAnsi="Tahoma" w:cs="Tahoma"/>
              <w:b/>
              <w:bCs/>
              <w:sz w:val="20"/>
            </w:rPr>
          </w:pPr>
          <w:r>
            <w:rPr>
              <w:rFonts w:ascii="Tahoma" w:hAnsi="Tahoma" w:cs="Tahoma"/>
              <w:b/>
              <w:bCs/>
              <w:sz w:val="20"/>
            </w:rPr>
            <w:t>PROCESO: RESPONSABILIDAD FISCAL-RF</w:t>
          </w:r>
        </w:p>
      </w:tc>
    </w:tr>
    <w:tr w:rsidR="00201AB7" w:rsidRPr="005B4896" w:rsidTr="00201AB7">
      <w:trPr>
        <w:cantSplit/>
        <w:trHeight w:val="52"/>
      </w:trPr>
      <w:tc>
        <w:tcPr>
          <w:tcW w:w="1872" w:type="dxa"/>
          <w:vMerge/>
          <w:tcMar>
            <w:top w:w="28" w:type="dxa"/>
            <w:left w:w="28" w:type="dxa"/>
            <w:bottom w:w="28" w:type="dxa"/>
            <w:right w:w="28" w:type="dxa"/>
          </w:tcMar>
          <w:vAlign w:val="center"/>
        </w:tcPr>
        <w:p w:rsidR="00A816EA" w:rsidRPr="005B4896" w:rsidRDefault="00A25729" w:rsidP="00E3378B">
          <w:pPr>
            <w:tabs>
              <w:tab w:val="center" w:pos="4252"/>
              <w:tab w:val="right" w:pos="8504"/>
            </w:tabs>
            <w:jc w:val="center"/>
            <w:rPr>
              <w:rFonts w:ascii="Tahoma" w:hAnsi="Tahoma" w:cs="Tahoma"/>
              <w:b/>
              <w:bCs/>
              <w:sz w:val="18"/>
            </w:rPr>
          </w:pPr>
        </w:p>
      </w:tc>
      <w:tc>
        <w:tcPr>
          <w:tcW w:w="3628" w:type="dxa"/>
          <w:tcMar>
            <w:top w:w="28" w:type="dxa"/>
            <w:left w:w="28" w:type="dxa"/>
            <w:bottom w:w="28" w:type="dxa"/>
            <w:right w:w="28" w:type="dxa"/>
          </w:tcMar>
          <w:vAlign w:val="center"/>
        </w:tcPr>
        <w:p w:rsidR="00A816EA" w:rsidRPr="005B4896" w:rsidRDefault="00201AB7" w:rsidP="00E3378B">
          <w:pPr>
            <w:tabs>
              <w:tab w:val="center" w:pos="4252"/>
              <w:tab w:val="right" w:pos="8504"/>
            </w:tabs>
            <w:jc w:val="center"/>
            <w:rPr>
              <w:rFonts w:ascii="Tahoma" w:hAnsi="Tahoma" w:cs="Tahoma"/>
              <w:b/>
              <w:bCs/>
              <w:sz w:val="18"/>
            </w:rPr>
          </w:pPr>
          <w:r>
            <w:rPr>
              <w:rFonts w:ascii="Tahoma" w:hAnsi="Tahoma" w:cs="Tahoma"/>
              <w:b/>
              <w:bCs/>
              <w:sz w:val="20"/>
            </w:rPr>
            <w:t>AUTO VINCULA SUJETOS PROCESALES AL PROCESO DE RESPONSABILIDAD FISCAL</w:t>
          </w:r>
        </w:p>
      </w:tc>
      <w:tc>
        <w:tcPr>
          <w:tcW w:w="2405" w:type="dxa"/>
          <w:shd w:val="clear" w:color="auto" w:fill="auto"/>
          <w:vAlign w:val="center"/>
        </w:tcPr>
        <w:p w:rsidR="00A816EA" w:rsidRPr="005B4896" w:rsidRDefault="00B12AD9" w:rsidP="00201AB7">
          <w:pPr>
            <w:tabs>
              <w:tab w:val="center" w:pos="4252"/>
              <w:tab w:val="right" w:pos="8504"/>
            </w:tabs>
            <w:jc w:val="center"/>
            <w:rPr>
              <w:rFonts w:ascii="Tahoma" w:hAnsi="Tahoma" w:cs="Tahoma"/>
              <w:b/>
              <w:bCs/>
              <w:sz w:val="18"/>
            </w:rPr>
          </w:pPr>
          <w:r w:rsidRPr="005B4896">
            <w:rPr>
              <w:rFonts w:ascii="Tahoma" w:hAnsi="Tahoma" w:cs="Tahoma"/>
              <w:b/>
              <w:sz w:val="18"/>
            </w:rPr>
            <w:t>C</w:t>
          </w:r>
          <w:r w:rsidR="00201AB7">
            <w:rPr>
              <w:rFonts w:ascii="Tahoma" w:hAnsi="Tahoma" w:cs="Tahoma"/>
              <w:b/>
              <w:sz w:val="18"/>
            </w:rPr>
            <w:t>ODIGO</w:t>
          </w:r>
          <w:r w:rsidRPr="00201AB7">
            <w:rPr>
              <w:rFonts w:ascii="Tahoma" w:hAnsi="Tahoma" w:cs="Tahoma"/>
              <w:b/>
              <w:sz w:val="18"/>
            </w:rPr>
            <w:t xml:space="preserve">: </w:t>
          </w:r>
          <w:r w:rsidR="00201AB7" w:rsidRPr="00201AB7">
            <w:rPr>
              <w:rFonts w:ascii="Tahoma" w:hAnsi="Tahoma" w:cs="Tahoma"/>
              <w:b/>
              <w:sz w:val="18"/>
            </w:rPr>
            <w:t>F15-PM-RF-03</w:t>
          </w:r>
        </w:p>
      </w:tc>
      <w:tc>
        <w:tcPr>
          <w:tcW w:w="1418" w:type="dxa"/>
          <w:tcMar>
            <w:top w:w="28" w:type="dxa"/>
            <w:left w:w="28" w:type="dxa"/>
            <w:bottom w:w="28" w:type="dxa"/>
            <w:right w:w="28" w:type="dxa"/>
          </w:tcMar>
          <w:vAlign w:val="center"/>
        </w:tcPr>
        <w:p w:rsidR="00A816EA" w:rsidRPr="005B4896" w:rsidRDefault="00201AB7" w:rsidP="00201AB7">
          <w:pPr>
            <w:jc w:val="center"/>
            <w:rPr>
              <w:rFonts w:ascii="Tahoma" w:hAnsi="Tahoma" w:cs="Tahoma"/>
              <w:sz w:val="18"/>
            </w:rPr>
          </w:pPr>
          <w:r>
            <w:rPr>
              <w:rFonts w:ascii="Tahoma" w:hAnsi="Tahoma" w:cs="Tahoma"/>
              <w:b/>
              <w:sz w:val="18"/>
            </w:rPr>
            <w:t>FECHA DE APROBACION</w:t>
          </w:r>
          <w:r w:rsidR="00B12AD9" w:rsidRPr="005B4896">
            <w:rPr>
              <w:rFonts w:ascii="Tahoma" w:hAnsi="Tahoma" w:cs="Tahoma"/>
              <w:b/>
              <w:sz w:val="18"/>
            </w:rPr>
            <w:t>:</w:t>
          </w:r>
          <w:r>
            <w:rPr>
              <w:rFonts w:ascii="Tahoma" w:hAnsi="Tahoma" w:cs="Tahoma"/>
              <w:b/>
              <w:sz w:val="18"/>
            </w:rPr>
            <w:t xml:space="preserve"> 06-03-2023</w:t>
          </w:r>
        </w:p>
      </w:tc>
    </w:tr>
  </w:tbl>
  <w:p w:rsidR="00A816EA" w:rsidRPr="00A816EA" w:rsidRDefault="00A25729" w:rsidP="00E3378B">
    <w:pPr>
      <w:pStyle w:val="Encabezado"/>
      <w:spacing w:before="0" w:after="0"/>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2E03"/>
    <w:multiLevelType w:val="multilevel"/>
    <w:tmpl w:val="CCFEA5D0"/>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 w15:restartNumberingAfterBreak="0">
    <w:nsid w:val="6233079C"/>
    <w:multiLevelType w:val="multilevel"/>
    <w:tmpl w:val="50BA49C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 w:numId="2">
    <w:abstractNumId w:val="1"/>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360"/>
        <w:lvlJc w:val="left"/>
        <w:pPr>
          <w:ind w:left="1080" w:hanging="360"/>
        </w:pPr>
      </w:lvl>
    </w:lvlOverride>
    <w:lvlOverride w:ilvl="3">
      <w:lvl w:ilvl="3">
        <w:start w:val="1"/>
        <w:numFmt w:val="decimal"/>
        <w:lvlText w:val="%4."/>
        <w:legacy w:legacy="1" w:legacySpace="120" w:legacyIndent="360"/>
        <w:lvlJc w:val="left"/>
        <w:pPr>
          <w:ind w:left="1440" w:hanging="360"/>
        </w:pPr>
      </w:lvl>
    </w:lvlOverride>
    <w:lvlOverride w:ilvl="4">
      <w:lvl w:ilvl="4">
        <w:start w:val="1"/>
        <w:numFmt w:val="decimal"/>
        <w:lvlText w:val="%5."/>
        <w:legacy w:legacy="1" w:legacySpace="120" w:legacyIndent="360"/>
        <w:lvlJc w:val="left"/>
        <w:pPr>
          <w:ind w:left="1800" w:hanging="360"/>
        </w:pPr>
      </w:lvl>
    </w:lvlOverride>
    <w:lvlOverride w:ilvl="5">
      <w:lvl w:ilvl="5">
        <w:start w:val="1"/>
        <w:numFmt w:val="decimal"/>
        <w:lvlText w:val="%6."/>
        <w:legacy w:legacy="1" w:legacySpace="120" w:legacyIndent="360"/>
        <w:lvlJc w:val="left"/>
        <w:pPr>
          <w:ind w:left="2160" w:hanging="36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decimal"/>
        <w:lvlText w:val="%8."/>
        <w:legacy w:legacy="1" w:legacySpace="120" w:legacyIndent="360"/>
        <w:lvlJc w:val="left"/>
        <w:pPr>
          <w:ind w:left="2880" w:hanging="360"/>
        </w:pPr>
      </w:lvl>
    </w:lvlOverride>
    <w:lvlOverride w:ilvl="8">
      <w:lvl w:ilvl="8">
        <w:start w:val="1"/>
        <w:numFmt w:val="decimal"/>
        <w:lvlText w:val="%9."/>
        <w:legacy w:legacy="1" w:legacySpace="120" w:legacyIndent="360"/>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2EHJfAZs7aA6eAa6SomJuo+Q1QPL2G9QRHfiiWHj8iMzGmw7ncM5s+bfIEtNq5FT2gdo4Q4qQiegZ1GrglF6Aw==" w:salt="N8MDRDJkYAtTumH1OZDoX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B7"/>
    <w:rsid w:val="00092417"/>
    <w:rsid w:val="00201AB7"/>
    <w:rsid w:val="00717472"/>
    <w:rsid w:val="008D3573"/>
    <w:rsid w:val="00A25729"/>
    <w:rsid w:val="00B12AD9"/>
    <w:rsid w:val="00D75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07CCC8-982F-479C-A5E9-DF1D72EE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B7"/>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1AB7"/>
    <w:pPr>
      <w:tabs>
        <w:tab w:val="left" w:pos="0"/>
        <w:tab w:val="center" w:pos="4252"/>
        <w:tab w:val="right" w:pos="8504"/>
      </w:tabs>
      <w:spacing w:before="120" w:after="120"/>
      <w:jc w:val="both"/>
    </w:pPr>
    <w:rPr>
      <w:rFonts w:ascii="Arial" w:hAnsi="Arial"/>
      <w:b/>
      <w:i/>
      <w:color w:val="000000"/>
      <w:sz w:val="20"/>
      <w:lang w:val="es-CO"/>
    </w:rPr>
  </w:style>
  <w:style w:type="character" w:customStyle="1" w:styleId="EncabezadoCar">
    <w:name w:val="Encabezado Car"/>
    <w:basedOn w:val="Fuentedeprrafopredeter"/>
    <w:link w:val="Encabezado"/>
    <w:rsid w:val="00201AB7"/>
    <w:rPr>
      <w:rFonts w:ascii="Arial" w:eastAsia="Times New Roman" w:hAnsi="Arial" w:cs="Times New Roman"/>
      <w:b/>
      <w:i/>
      <w:color w:val="000000"/>
      <w:sz w:val="20"/>
      <w:szCs w:val="20"/>
      <w:lang w:eastAsia="es-ES"/>
    </w:rPr>
  </w:style>
  <w:style w:type="paragraph" w:styleId="Piedepgina">
    <w:name w:val="footer"/>
    <w:basedOn w:val="Normal"/>
    <w:link w:val="PiedepginaCar"/>
    <w:rsid w:val="00201AB7"/>
    <w:pPr>
      <w:tabs>
        <w:tab w:val="center" w:pos="4252"/>
        <w:tab w:val="right" w:pos="8504"/>
      </w:tabs>
    </w:pPr>
  </w:style>
  <w:style w:type="character" w:customStyle="1" w:styleId="PiedepginaCar">
    <w:name w:val="Pie de página Car"/>
    <w:basedOn w:val="Fuentedeprrafopredeter"/>
    <w:link w:val="Piedepgina"/>
    <w:rsid w:val="00201AB7"/>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839</Words>
  <Characters>4617</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Fernando</cp:lastModifiedBy>
  <cp:revision>3</cp:revision>
  <dcterms:created xsi:type="dcterms:W3CDTF">2023-03-21T22:18:00Z</dcterms:created>
  <dcterms:modified xsi:type="dcterms:W3CDTF">2023-03-30T21:23:00Z</dcterms:modified>
</cp:coreProperties>
</file>