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99E" w:rsidRDefault="00A1499E" w:rsidP="00A1499E">
      <w:pPr>
        <w:widowControl/>
        <w:tabs>
          <w:tab w:val="left" w:pos="0"/>
        </w:tabs>
        <w:rPr>
          <w:rFonts w:ascii="Tahoma" w:hAnsi="Tahoma" w:cs="Tahoma"/>
          <w:b/>
          <w:iCs/>
          <w:color w:val="000000"/>
          <w:sz w:val="22"/>
          <w:szCs w:val="22"/>
          <w:lang w:val="es-CO"/>
        </w:rPr>
      </w:pPr>
      <w:permStart w:id="1654545032" w:edGrp="everyone"/>
    </w:p>
    <w:p w:rsidR="00A1499E" w:rsidRPr="00F60379" w:rsidRDefault="00A1499E" w:rsidP="00A1499E">
      <w:pPr>
        <w:widowControl/>
        <w:tabs>
          <w:tab w:val="left" w:pos="0"/>
        </w:tabs>
        <w:jc w:val="center"/>
        <w:rPr>
          <w:rFonts w:ascii="Tahoma" w:hAnsi="Tahoma" w:cs="Tahoma"/>
          <w:b/>
          <w:iCs/>
          <w:color w:val="000000"/>
          <w:sz w:val="22"/>
          <w:szCs w:val="22"/>
          <w:lang w:val="es-CO"/>
        </w:rPr>
      </w:pPr>
      <w:r w:rsidRPr="00F60379">
        <w:rPr>
          <w:rFonts w:ascii="Tahoma" w:hAnsi="Tahoma" w:cs="Tahoma"/>
          <w:b/>
          <w:iCs/>
          <w:color w:val="000000"/>
          <w:sz w:val="22"/>
          <w:szCs w:val="22"/>
          <w:lang w:val="es-CO"/>
        </w:rPr>
        <w:t>AUTO DE ARCHIVO DE</w:t>
      </w:r>
      <w:r>
        <w:rPr>
          <w:rFonts w:ascii="Tahoma" w:hAnsi="Tahoma" w:cs="Tahoma"/>
          <w:b/>
          <w:iCs/>
          <w:color w:val="000000"/>
          <w:sz w:val="22"/>
          <w:szCs w:val="22"/>
          <w:lang w:val="es-CO"/>
        </w:rPr>
        <w:t xml:space="preserve"> INDAGACION PRELIMINAR </w:t>
      </w:r>
      <w:r w:rsidRPr="00F60379">
        <w:rPr>
          <w:rFonts w:ascii="Tahoma" w:hAnsi="Tahoma" w:cs="Tahoma"/>
          <w:b/>
          <w:iCs/>
          <w:color w:val="000000"/>
          <w:sz w:val="22"/>
          <w:szCs w:val="22"/>
          <w:lang w:val="es-CO"/>
        </w:rPr>
        <w:t>No. ____</w:t>
      </w:r>
    </w:p>
    <w:p w:rsidR="00A1499E" w:rsidRPr="00F60379" w:rsidRDefault="00A1499E" w:rsidP="00A1499E">
      <w:pPr>
        <w:widowControl/>
        <w:tabs>
          <w:tab w:val="left" w:pos="0"/>
        </w:tabs>
        <w:jc w:val="both"/>
        <w:rPr>
          <w:rFonts w:ascii="Tahoma" w:hAnsi="Tahoma" w:cs="Tahoma"/>
          <w:b/>
          <w:bCs/>
          <w:iCs/>
          <w:color w:val="000000"/>
          <w:sz w:val="22"/>
          <w:szCs w:val="22"/>
          <w:lang w:val="es-CO"/>
        </w:rPr>
      </w:pPr>
      <w:r w:rsidRPr="00F60379">
        <w:rPr>
          <w:rFonts w:ascii="Tahoma" w:hAnsi="Tahoma" w:cs="Tahoma"/>
          <w:b/>
          <w:bCs/>
          <w:iCs/>
          <w:color w:val="000000"/>
          <w:sz w:val="22"/>
          <w:szCs w:val="22"/>
          <w:lang w:val="es-CO"/>
        </w:rPr>
        <w:t> </w:t>
      </w:r>
    </w:p>
    <w:p w:rsidR="00A1499E" w:rsidRPr="00F60379" w:rsidRDefault="00A1499E" w:rsidP="00A1499E">
      <w:pPr>
        <w:widowControl/>
        <w:tabs>
          <w:tab w:val="left" w:pos="0"/>
        </w:tabs>
        <w:jc w:val="both"/>
        <w:rPr>
          <w:rFonts w:ascii="Tahoma" w:hAnsi="Tahoma" w:cs="Tahoma"/>
          <w:iCs/>
          <w:color w:val="000000"/>
          <w:sz w:val="22"/>
          <w:szCs w:val="22"/>
          <w:lang w:val="es-CO"/>
        </w:rPr>
      </w:pPr>
      <w:r w:rsidRPr="00F60379">
        <w:rPr>
          <w:rFonts w:ascii="Tahoma" w:hAnsi="Tahoma" w:cs="Tahoma"/>
          <w:iCs/>
          <w:color w:val="000000"/>
          <w:sz w:val="22"/>
          <w:szCs w:val="22"/>
          <w:lang w:val="es-CO"/>
        </w:rPr>
        <w:t>En la ciudad de ______________, a los ____________ () días del mes de _____________ del año, ______________ (), los suscritos funcionarios de conocimiento y sustanciador de la Dirección Técnica de Responsabilidad Fiscal de la Contraloría Departamental del Tolima, procede a Proferir Auto de Archivo de la Acción Fiscal adelantado ante la (entidad), bajo el radicado No. _______, basado en los siguientes:</w:t>
      </w:r>
    </w:p>
    <w:p w:rsidR="00A1499E" w:rsidRDefault="00A1499E" w:rsidP="00A1499E">
      <w:pPr>
        <w:widowControl/>
        <w:tabs>
          <w:tab w:val="left" w:pos="0"/>
        </w:tabs>
        <w:jc w:val="both"/>
        <w:rPr>
          <w:rFonts w:ascii="Tahoma" w:hAnsi="Tahoma" w:cs="Tahoma"/>
          <w:iCs/>
          <w:color w:val="000000"/>
          <w:sz w:val="22"/>
          <w:szCs w:val="22"/>
          <w:lang w:val="es-CO"/>
        </w:rPr>
      </w:pPr>
      <w:r w:rsidRPr="00F60379">
        <w:rPr>
          <w:rFonts w:ascii="Tahoma" w:hAnsi="Tahoma" w:cs="Tahoma"/>
          <w:iCs/>
          <w:color w:val="000000"/>
          <w:sz w:val="22"/>
          <w:szCs w:val="22"/>
          <w:lang w:val="es-CO"/>
        </w:rPr>
        <w:t> </w:t>
      </w:r>
    </w:p>
    <w:p w:rsidR="00A1499E" w:rsidRDefault="00A1499E" w:rsidP="00A1499E">
      <w:pPr>
        <w:widowControl/>
        <w:tabs>
          <w:tab w:val="left" w:pos="0"/>
        </w:tabs>
        <w:jc w:val="center"/>
        <w:rPr>
          <w:rFonts w:ascii="Tahoma" w:hAnsi="Tahoma" w:cs="Tahoma"/>
          <w:b/>
          <w:bCs/>
          <w:iCs/>
          <w:color w:val="000000"/>
          <w:sz w:val="22"/>
          <w:szCs w:val="22"/>
          <w:lang w:val="es-CO"/>
        </w:rPr>
      </w:pPr>
      <w:r>
        <w:rPr>
          <w:rFonts w:ascii="Tahoma" w:hAnsi="Tahoma" w:cs="Tahoma"/>
          <w:b/>
          <w:bCs/>
          <w:iCs/>
          <w:color w:val="000000"/>
          <w:sz w:val="22"/>
          <w:szCs w:val="22"/>
          <w:lang w:val="es-CO"/>
        </w:rPr>
        <w:t>COMPETENCIA</w:t>
      </w:r>
    </w:p>
    <w:p w:rsidR="00A1499E" w:rsidRDefault="00A1499E" w:rsidP="00A1499E">
      <w:pPr>
        <w:widowControl/>
        <w:tabs>
          <w:tab w:val="left" w:pos="0"/>
        </w:tabs>
        <w:jc w:val="center"/>
        <w:rPr>
          <w:rFonts w:ascii="Tahoma" w:hAnsi="Tahoma" w:cs="Tahoma"/>
          <w:b/>
          <w:bCs/>
          <w:iCs/>
          <w:color w:val="000000"/>
          <w:sz w:val="22"/>
          <w:szCs w:val="22"/>
          <w:lang w:val="es-CO"/>
        </w:rPr>
      </w:pPr>
    </w:p>
    <w:p w:rsidR="00A1499E" w:rsidRDefault="00A1499E" w:rsidP="00A1499E">
      <w:pPr>
        <w:widowControl/>
        <w:tabs>
          <w:tab w:val="left" w:pos="0"/>
        </w:tabs>
        <w:jc w:val="both"/>
        <w:rPr>
          <w:rFonts w:ascii="Tahoma" w:hAnsi="Tahoma" w:cs="Tahoma"/>
          <w:iCs/>
          <w:color w:val="000000"/>
          <w:sz w:val="22"/>
          <w:szCs w:val="22"/>
          <w:lang w:val="es-CO"/>
        </w:rPr>
      </w:pPr>
      <w:r w:rsidRPr="00F60379">
        <w:rPr>
          <w:rFonts w:ascii="Tahoma" w:hAnsi="Tahoma" w:cs="Tahoma"/>
          <w:iCs/>
          <w:color w:val="000000"/>
          <w:sz w:val="22"/>
          <w:szCs w:val="22"/>
          <w:lang w:val="es-CO"/>
        </w:rPr>
        <w:t xml:space="preserve">Este despacho es competente para adelantar la presente indagación preliminar, de conformidad con lo dispuesto en los artículos 268 y </w:t>
      </w:r>
      <w:proofErr w:type="spellStart"/>
      <w:r w:rsidRPr="00F60379">
        <w:rPr>
          <w:rFonts w:ascii="Tahoma" w:hAnsi="Tahoma" w:cs="Tahoma"/>
          <w:iCs/>
          <w:color w:val="000000"/>
          <w:sz w:val="22"/>
          <w:szCs w:val="22"/>
          <w:lang w:val="es-CO"/>
        </w:rPr>
        <w:t>s.s</w:t>
      </w:r>
      <w:proofErr w:type="spellEnd"/>
      <w:r w:rsidRPr="00F60379">
        <w:rPr>
          <w:rFonts w:ascii="Tahoma" w:hAnsi="Tahoma" w:cs="Tahoma"/>
          <w:iCs/>
          <w:color w:val="000000"/>
          <w:sz w:val="22"/>
          <w:szCs w:val="22"/>
          <w:lang w:val="es-CO"/>
        </w:rPr>
        <w:t xml:space="preserve"> de la Constitución Política de Colombia, Ley 610 de 2000, ordenanza N</w:t>
      </w:r>
      <w:r>
        <w:rPr>
          <w:rFonts w:ascii="Tahoma" w:hAnsi="Tahoma" w:cs="Tahoma"/>
          <w:iCs/>
          <w:color w:val="000000"/>
          <w:sz w:val="22"/>
          <w:szCs w:val="22"/>
          <w:lang w:val="es-CO"/>
        </w:rPr>
        <w:t>o.</w:t>
      </w:r>
      <w:r w:rsidRPr="00F60379">
        <w:rPr>
          <w:rFonts w:ascii="Tahoma" w:hAnsi="Tahoma" w:cs="Tahoma"/>
          <w:iCs/>
          <w:color w:val="000000"/>
          <w:sz w:val="22"/>
          <w:szCs w:val="22"/>
          <w:lang w:val="es-CO"/>
        </w:rPr>
        <w:t xml:space="preserve"> 008 de 2001, y Auto de Asignación Nº ………. de fecha…………. y demás normas concordantes.</w:t>
      </w:r>
    </w:p>
    <w:p w:rsidR="00A1499E" w:rsidRPr="00DD27B3" w:rsidRDefault="00A1499E" w:rsidP="00A1499E">
      <w:pPr>
        <w:widowControl/>
        <w:tabs>
          <w:tab w:val="left" w:pos="0"/>
        </w:tabs>
        <w:jc w:val="center"/>
        <w:rPr>
          <w:rFonts w:ascii="Tahoma" w:hAnsi="Tahoma" w:cs="Tahoma"/>
          <w:b/>
          <w:bCs/>
          <w:iCs/>
          <w:color w:val="000000"/>
          <w:sz w:val="22"/>
          <w:szCs w:val="22"/>
          <w:lang w:val="es-CO"/>
        </w:rPr>
      </w:pPr>
    </w:p>
    <w:p w:rsidR="00A1499E" w:rsidRPr="00F60379" w:rsidRDefault="00A1499E" w:rsidP="00A1499E">
      <w:pPr>
        <w:widowControl/>
        <w:shd w:val="clear" w:color="auto" w:fill="FFFFFF"/>
        <w:tabs>
          <w:tab w:val="left" w:pos="0"/>
        </w:tabs>
        <w:jc w:val="center"/>
        <w:rPr>
          <w:rFonts w:ascii="Tahoma" w:hAnsi="Tahoma" w:cs="Tahoma"/>
          <w:b/>
          <w:iCs/>
          <w:color w:val="000000"/>
          <w:sz w:val="22"/>
          <w:szCs w:val="22"/>
          <w:lang w:val="es-CO"/>
        </w:rPr>
      </w:pPr>
      <w:r w:rsidRPr="00F60379">
        <w:rPr>
          <w:rFonts w:ascii="Tahoma" w:hAnsi="Tahoma" w:cs="Tahoma"/>
          <w:b/>
          <w:iCs/>
          <w:color w:val="000000"/>
          <w:sz w:val="22"/>
          <w:szCs w:val="22"/>
          <w:lang w:val="es-CO"/>
        </w:rPr>
        <w:t>FUNDAMENTOS DE HECHO:</w:t>
      </w:r>
    </w:p>
    <w:p w:rsidR="00A1499E" w:rsidRPr="00F60379" w:rsidRDefault="00A1499E" w:rsidP="00A1499E">
      <w:pPr>
        <w:widowControl/>
        <w:shd w:val="clear" w:color="auto" w:fill="FFFFFF"/>
        <w:tabs>
          <w:tab w:val="left" w:pos="0"/>
        </w:tabs>
        <w:jc w:val="center"/>
        <w:rPr>
          <w:rFonts w:ascii="Tahoma" w:hAnsi="Tahoma" w:cs="Tahoma"/>
          <w:iCs/>
          <w:color w:val="000000"/>
          <w:sz w:val="22"/>
          <w:szCs w:val="22"/>
          <w:lang w:val="es-CO"/>
        </w:rPr>
      </w:pPr>
    </w:p>
    <w:p w:rsidR="00A1499E" w:rsidRPr="00DD27B3" w:rsidRDefault="00A1499E" w:rsidP="00A1499E">
      <w:pPr>
        <w:widowControl/>
        <w:shd w:val="clear" w:color="auto" w:fill="FFFFFF"/>
        <w:tabs>
          <w:tab w:val="left" w:pos="0"/>
        </w:tabs>
        <w:jc w:val="both"/>
        <w:rPr>
          <w:rFonts w:ascii="Tahoma" w:hAnsi="Tahoma" w:cs="Tahoma"/>
          <w:i/>
          <w:color w:val="000000"/>
          <w:sz w:val="22"/>
          <w:szCs w:val="22"/>
          <w:lang w:val="es-CO"/>
        </w:rPr>
      </w:pPr>
      <w:r w:rsidRPr="00DD27B3">
        <w:rPr>
          <w:rFonts w:ascii="Tahoma" w:hAnsi="Tahoma" w:cs="Tahoma"/>
          <w:i/>
          <w:color w:val="000000"/>
          <w:sz w:val="22"/>
          <w:szCs w:val="22"/>
          <w:lang w:val="es-CO"/>
        </w:rPr>
        <w:t>Narrar los hechos objeto de indagación preliminar, antecedente, hallazgo fiscal.</w:t>
      </w:r>
    </w:p>
    <w:p w:rsidR="00A1499E" w:rsidRDefault="00A1499E" w:rsidP="00A1499E">
      <w:pPr>
        <w:widowControl/>
        <w:tabs>
          <w:tab w:val="left" w:pos="0"/>
        </w:tabs>
        <w:jc w:val="both"/>
        <w:rPr>
          <w:rFonts w:ascii="Tahoma" w:hAnsi="Tahoma" w:cs="Tahoma"/>
          <w:iCs/>
          <w:color w:val="000000"/>
          <w:sz w:val="22"/>
          <w:szCs w:val="22"/>
          <w:lang w:val="es-CO"/>
        </w:rPr>
      </w:pPr>
    </w:p>
    <w:p w:rsidR="00A1499E" w:rsidRDefault="00A1499E" w:rsidP="00A1499E">
      <w:pPr>
        <w:widowControl/>
        <w:tabs>
          <w:tab w:val="left" w:pos="0"/>
        </w:tabs>
        <w:jc w:val="center"/>
        <w:rPr>
          <w:rFonts w:ascii="Tahoma" w:hAnsi="Tahoma" w:cs="Tahoma"/>
          <w:b/>
          <w:bCs/>
          <w:iCs/>
          <w:color w:val="000000"/>
          <w:sz w:val="22"/>
          <w:szCs w:val="22"/>
          <w:lang w:val="es-CO"/>
        </w:rPr>
      </w:pPr>
      <w:r>
        <w:rPr>
          <w:rFonts w:ascii="Tahoma" w:hAnsi="Tahoma" w:cs="Tahoma"/>
          <w:b/>
          <w:bCs/>
          <w:iCs/>
          <w:color w:val="000000"/>
          <w:sz w:val="22"/>
          <w:szCs w:val="22"/>
          <w:lang w:val="es-CO"/>
        </w:rPr>
        <w:t xml:space="preserve">FUNDAMENTOS DE DERECHO </w:t>
      </w:r>
    </w:p>
    <w:p w:rsidR="00A1499E" w:rsidRDefault="00A1499E" w:rsidP="00A1499E">
      <w:pPr>
        <w:widowControl/>
        <w:tabs>
          <w:tab w:val="left" w:pos="0"/>
        </w:tabs>
        <w:jc w:val="center"/>
        <w:rPr>
          <w:rFonts w:ascii="Tahoma" w:hAnsi="Tahoma" w:cs="Tahoma"/>
          <w:b/>
          <w:bCs/>
          <w:iCs/>
          <w:color w:val="000000"/>
          <w:sz w:val="22"/>
          <w:szCs w:val="22"/>
          <w:lang w:val="es-CO"/>
        </w:rPr>
      </w:pPr>
    </w:p>
    <w:p w:rsidR="00A1499E" w:rsidRDefault="00A1499E" w:rsidP="00A1499E">
      <w:pPr>
        <w:widowControl/>
        <w:tabs>
          <w:tab w:val="left" w:pos="0"/>
        </w:tabs>
        <w:rPr>
          <w:rFonts w:ascii="Tahoma" w:hAnsi="Tahoma" w:cs="Tahoma"/>
          <w:i/>
          <w:color w:val="000000"/>
          <w:sz w:val="22"/>
          <w:szCs w:val="22"/>
          <w:lang w:val="es-CO"/>
        </w:rPr>
      </w:pPr>
      <w:r>
        <w:rPr>
          <w:rFonts w:ascii="Tahoma" w:hAnsi="Tahoma" w:cs="Tahoma"/>
          <w:i/>
          <w:color w:val="000000"/>
          <w:sz w:val="22"/>
          <w:szCs w:val="22"/>
          <w:lang w:val="es-CO"/>
        </w:rPr>
        <w:t xml:space="preserve">Relación De Normas Aplicables </w:t>
      </w:r>
    </w:p>
    <w:p w:rsidR="00A1499E" w:rsidRPr="00F463EF" w:rsidRDefault="00A1499E" w:rsidP="00A1499E">
      <w:pPr>
        <w:widowControl/>
        <w:tabs>
          <w:tab w:val="left" w:pos="0"/>
        </w:tabs>
        <w:rPr>
          <w:rFonts w:ascii="Tahoma" w:hAnsi="Tahoma" w:cs="Tahoma"/>
          <w:i/>
          <w:color w:val="000000"/>
          <w:sz w:val="22"/>
          <w:szCs w:val="22"/>
          <w:lang w:val="es-CO"/>
        </w:rPr>
      </w:pPr>
      <w:bookmarkStart w:id="0" w:name="_GoBack"/>
      <w:bookmarkEnd w:id="0"/>
    </w:p>
    <w:p w:rsidR="00A1499E" w:rsidRPr="004D780B" w:rsidRDefault="00A1499E" w:rsidP="00A1499E">
      <w:pPr>
        <w:widowControl/>
        <w:tabs>
          <w:tab w:val="left" w:pos="0"/>
        </w:tabs>
        <w:jc w:val="center"/>
        <w:rPr>
          <w:rFonts w:ascii="Tahoma" w:hAnsi="Tahoma" w:cs="Tahoma"/>
          <w:b/>
          <w:bCs/>
          <w:iCs/>
          <w:color w:val="000000"/>
          <w:sz w:val="22"/>
          <w:szCs w:val="22"/>
          <w:lang w:val="es-CO"/>
        </w:rPr>
      </w:pPr>
      <w:r>
        <w:rPr>
          <w:rFonts w:ascii="Tahoma" w:hAnsi="Tahoma" w:cs="Tahoma"/>
          <w:b/>
          <w:bCs/>
          <w:iCs/>
          <w:color w:val="000000"/>
          <w:sz w:val="22"/>
          <w:szCs w:val="22"/>
          <w:lang w:val="es-CO"/>
        </w:rPr>
        <w:t xml:space="preserve">RELACIÓN DE LOS MEDIOS DE PRUEBA </w:t>
      </w:r>
    </w:p>
    <w:p w:rsidR="00A1499E" w:rsidRDefault="00A1499E" w:rsidP="00A1499E">
      <w:pPr>
        <w:widowControl/>
        <w:tabs>
          <w:tab w:val="left" w:pos="0"/>
        </w:tabs>
        <w:jc w:val="both"/>
        <w:rPr>
          <w:rFonts w:ascii="Tahoma" w:hAnsi="Tahoma" w:cs="Tahoma"/>
          <w:iCs/>
          <w:color w:val="000000"/>
          <w:sz w:val="22"/>
          <w:szCs w:val="22"/>
          <w:lang w:val="es-CO"/>
        </w:rPr>
      </w:pPr>
    </w:p>
    <w:p w:rsidR="00A1499E" w:rsidRDefault="00A1499E" w:rsidP="00A1499E">
      <w:pPr>
        <w:widowControl/>
        <w:tabs>
          <w:tab w:val="left" w:pos="0"/>
        </w:tabs>
        <w:jc w:val="both"/>
        <w:rPr>
          <w:rFonts w:ascii="Tahoma" w:hAnsi="Tahoma" w:cs="Tahoma"/>
          <w:i/>
          <w:color w:val="000000"/>
          <w:sz w:val="22"/>
          <w:szCs w:val="22"/>
          <w:lang w:val="es-CO"/>
        </w:rPr>
      </w:pPr>
      <w:r w:rsidRPr="00DD27B3">
        <w:rPr>
          <w:rFonts w:ascii="Tahoma" w:hAnsi="Tahoma" w:cs="Tahoma"/>
          <w:i/>
          <w:color w:val="000000"/>
          <w:sz w:val="22"/>
          <w:szCs w:val="22"/>
          <w:lang w:val="es-CO"/>
        </w:rPr>
        <w:t>(Se identifican y relacionan todos los medios probatorios recolectados o allegados a la Indagación Preliminar, así como los recaudados en el Antecedente – Hallazgo Fiscal, Denuncia o Queja, Actuación Especial, o aplicación de cualquiera de los sistemas de control- señalando su ubicación en el expediente: carpetas y folios).</w:t>
      </w:r>
    </w:p>
    <w:p w:rsidR="00A1499E" w:rsidRPr="003A2A4C" w:rsidRDefault="00A1499E" w:rsidP="00A1499E">
      <w:pPr>
        <w:widowControl/>
        <w:tabs>
          <w:tab w:val="left" w:pos="0"/>
        </w:tabs>
        <w:jc w:val="both"/>
        <w:rPr>
          <w:rFonts w:ascii="Tahoma" w:hAnsi="Tahoma" w:cs="Tahoma"/>
          <w:iCs/>
          <w:color w:val="000000"/>
          <w:sz w:val="22"/>
          <w:szCs w:val="22"/>
          <w:lang w:val="es-CO"/>
        </w:rPr>
      </w:pPr>
    </w:p>
    <w:p w:rsidR="00A1499E" w:rsidRPr="004D780B" w:rsidRDefault="00A1499E" w:rsidP="00A1499E">
      <w:pPr>
        <w:widowControl/>
        <w:tabs>
          <w:tab w:val="left" w:pos="0"/>
        </w:tabs>
        <w:jc w:val="both"/>
        <w:rPr>
          <w:rFonts w:ascii="Tahoma" w:hAnsi="Tahoma" w:cs="Tahoma"/>
          <w:iCs/>
          <w:color w:val="000000"/>
          <w:sz w:val="22"/>
          <w:szCs w:val="22"/>
          <w:lang w:val="es-CO"/>
        </w:rPr>
      </w:pPr>
    </w:p>
    <w:p w:rsidR="00A1499E" w:rsidRPr="00F60379" w:rsidRDefault="00A1499E" w:rsidP="00A1499E">
      <w:pPr>
        <w:widowControl/>
        <w:tabs>
          <w:tab w:val="left" w:pos="0"/>
        </w:tabs>
        <w:ind w:left="708" w:hanging="708"/>
        <w:jc w:val="center"/>
        <w:rPr>
          <w:rFonts w:ascii="Tahoma" w:hAnsi="Tahoma" w:cs="Tahoma"/>
          <w:b/>
          <w:iCs/>
          <w:color w:val="000000"/>
          <w:sz w:val="22"/>
          <w:szCs w:val="22"/>
          <w:lang w:val="es-CO"/>
        </w:rPr>
      </w:pPr>
      <w:r w:rsidRPr="00F60379">
        <w:rPr>
          <w:rFonts w:ascii="Tahoma" w:hAnsi="Tahoma" w:cs="Tahoma"/>
          <w:b/>
          <w:iCs/>
          <w:color w:val="000000"/>
          <w:sz w:val="22"/>
          <w:szCs w:val="22"/>
          <w:lang w:val="es-CO"/>
        </w:rPr>
        <w:t>CONSIDERAN</w:t>
      </w:r>
      <w:r>
        <w:rPr>
          <w:rFonts w:ascii="Tahoma" w:hAnsi="Tahoma" w:cs="Tahoma"/>
          <w:b/>
          <w:iCs/>
          <w:color w:val="000000"/>
          <w:sz w:val="22"/>
          <w:szCs w:val="22"/>
          <w:lang w:val="es-CO"/>
        </w:rPr>
        <w:t>CIONES DEL DESPACHO</w:t>
      </w:r>
    </w:p>
    <w:p w:rsidR="00A1499E" w:rsidRPr="00F60379" w:rsidRDefault="00A1499E" w:rsidP="00A1499E">
      <w:pPr>
        <w:widowControl/>
        <w:tabs>
          <w:tab w:val="left" w:pos="0"/>
        </w:tabs>
        <w:jc w:val="both"/>
        <w:rPr>
          <w:rFonts w:ascii="Tahoma" w:hAnsi="Tahoma" w:cs="Tahoma"/>
          <w:iCs/>
          <w:color w:val="000000"/>
          <w:sz w:val="22"/>
          <w:szCs w:val="22"/>
          <w:lang w:val="es-CO"/>
        </w:rPr>
      </w:pPr>
    </w:p>
    <w:p w:rsidR="00A1499E" w:rsidRPr="00DD27B3" w:rsidRDefault="00A1499E" w:rsidP="00A1499E">
      <w:pPr>
        <w:widowControl/>
        <w:shd w:val="clear" w:color="auto" w:fill="FFFFFF"/>
        <w:tabs>
          <w:tab w:val="left" w:pos="0"/>
        </w:tabs>
        <w:jc w:val="both"/>
        <w:rPr>
          <w:rFonts w:ascii="Tahoma" w:hAnsi="Tahoma" w:cs="Tahoma"/>
          <w:i/>
          <w:color w:val="000000"/>
          <w:sz w:val="22"/>
          <w:szCs w:val="22"/>
          <w:lang w:val="es-CO"/>
        </w:rPr>
      </w:pPr>
      <w:r w:rsidRPr="00DD27B3">
        <w:rPr>
          <w:rFonts w:ascii="Tahoma" w:hAnsi="Tahoma" w:cs="Tahoma"/>
          <w:i/>
          <w:color w:val="000000"/>
          <w:sz w:val="22"/>
          <w:szCs w:val="22"/>
          <w:lang w:val="es-CO"/>
        </w:rPr>
        <w:t xml:space="preserve">Indicar la fecha en que se abrió la indagación preliminar </w:t>
      </w:r>
    </w:p>
    <w:p w:rsidR="00A1499E" w:rsidRPr="00DD27B3" w:rsidRDefault="00A1499E" w:rsidP="00A1499E">
      <w:pPr>
        <w:widowControl/>
        <w:shd w:val="clear" w:color="auto" w:fill="FFFFFF"/>
        <w:tabs>
          <w:tab w:val="left" w:pos="0"/>
        </w:tabs>
        <w:jc w:val="both"/>
        <w:rPr>
          <w:rFonts w:ascii="Tahoma" w:hAnsi="Tahoma" w:cs="Tahoma"/>
          <w:i/>
          <w:color w:val="000000"/>
          <w:sz w:val="22"/>
          <w:szCs w:val="22"/>
          <w:lang w:val="es-CO"/>
        </w:rPr>
      </w:pPr>
    </w:p>
    <w:p w:rsidR="00A1499E" w:rsidRPr="00DD27B3" w:rsidRDefault="00A1499E" w:rsidP="00A1499E">
      <w:pPr>
        <w:widowControl/>
        <w:shd w:val="clear" w:color="auto" w:fill="FFFFFF"/>
        <w:tabs>
          <w:tab w:val="left" w:pos="0"/>
        </w:tabs>
        <w:jc w:val="both"/>
        <w:rPr>
          <w:rFonts w:ascii="Tahoma" w:hAnsi="Tahoma" w:cs="Tahoma"/>
          <w:i/>
          <w:color w:val="000000"/>
          <w:sz w:val="22"/>
          <w:szCs w:val="22"/>
          <w:lang w:val="es-CO"/>
        </w:rPr>
      </w:pPr>
      <w:r w:rsidRPr="00DD27B3">
        <w:rPr>
          <w:rFonts w:ascii="Tahoma" w:hAnsi="Tahoma" w:cs="Tahoma"/>
          <w:i/>
          <w:color w:val="000000"/>
          <w:sz w:val="22"/>
          <w:szCs w:val="22"/>
          <w:lang w:val="es-CO"/>
        </w:rPr>
        <w:t>Se debe realizar en recuento breve de las pruebas practicadas dentro de la actuación fiscal, que evidencien alguna de las causales de Archivo, de conformidad con el artículo 47 de la Ley 610 de 2000, según sea el caso (especificar la causal que justifica el archivo).</w:t>
      </w:r>
    </w:p>
    <w:p w:rsidR="00A1499E" w:rsidRDefault="00A1499E" w:rsidP="00A1499E">
      <w:pPr>
        <w:widowControl/>
        <w:tabs>
          <w:tab w:val="left" w:pos="0"/>
        </w:tabs>
        <w:jc w:val="both"/>
        <w:rPr>
          <w:rFonts w:ascii="Tahoma" w:hAnsi="Tahoma" w:cs="Tahoma"/>
          <w:iCs/>
          <w:color w:val="000000"/>
          <w:sz w:val="22"/>
          <w:szCs w:val="22"/>
          <w:lang w:val="es-CO"/>
        </w:rPr>
      </w:pPr>
    </w:p>
    <w:p w:rsidR="00A1499E" w:rsidRDefault="00A1499E" w:rsidP="00A1499E">
      <w:pPr>
        <w:widowControl/>
        <w:tabs>
          <w:tab w:val="left" w:pos="0"/>
        </w:tabs>
        <w:jc w:val="both"/>
        <w:rPr>
          <w:rFonts w:ascii="Tahoma" w:hAnsi="Tahoma" w:cs="Tahoma"/>
          <w:b/>
          <w:bCs/>
          <w:i/>
          <w:color w:val="000000"/>
          <w:sz w:val="22"/>
          <w:szCs w:val="22"/>
          <w:lang w:val="es-CO"/>
        </w:rPr>
      </w:pPr>
      <w:r>
        <w:rPr>
          <w:rFonts w:ascii="Tahoma" w:hAnsi="Tahoma" w:cs="Tahoma"/>
          <w:b/>
          <w:bCs/>
          <w:i/>
          <w:color w:val="000000"/>
          <w:sz w:val="22"/>
          <w:szCs w:val="22"/>
          <w:lang w:val="es-CO"/>
        </w:rPr>
        <w:lastRenderedPageBreak/>
        <w:t>Realizar un análisis y valoración probatoria que soporta la decisión de archivo.</w:t>
      </w:r>
    </w:p>
    <w:p w:rsidR="00A1499E" w:rsidRDefault="00A1499E" w:rsidP="00A1499E">
      <w:pPr>
        <w:widowControl/>
        <w:tabs>
          <w:tab w:val="left" w:pos="0"/>
        </w:tabs>
        <w:jc w:val="both"/>
        <w:rPr>
          <w:rFonts w:ascii="Tahoma" w:hAnsi="Tahoma" w:cs="Tahoma"/>
          <w:b/>
          <w:bCs/>
          <w:i/>
          <w:color w:val="000000"/>
          <w:sz w:val="22"/>
          <w:szCs w:val="22"/>
          <w:lang w:val="es-CO"/>
        </w:rPr>
      </w:pPr>
    </w:p>
    <w:p w:rsidR="00A1499E" w:rsidRPr="00F463EF" w:rsidRDefault="00A1499E" w:rsidP="00A1499E">
      <w:pPr>
        <w:widowControl/>
        <w:tabs>
          <w:tab w:val="left" w:pos="0"/>
        </w:tabs>
        <w:jc w:val="both"/>
        <w:rPr>
          <w:rFonts w:ascii="Tahoma" w:hAnsi="Tahoma" w:cs="Tahoma"/>
          <w:b/>
          <w:bCs/>
          <w:i/>
          <w:color w:val="000000"/>
          <w:sz w:val="22"/>
          <w:szCs w:val="22"/>
          <w:lang w:val="es-CO"/>
        </w:rPr>
      </w:pPr>
      <w:r>
        <w:rPr>
          <w:rFonts w:ascii="Tahoma" w:hAnsi="Tahoma" w:cs="Tahoma"/>
          <w:b/>
          <w:bCs/>
          <w:i/>
          <w:color w:val="000000"/>
          <w:sz w:val="22"/>
          <w:szCs w:val="22"/>
          <w:lang w:val="es-CO"/>
        </w:rPr>
        <w:t>Desarrollar lo elementos de la responsabilidad fiscal contenidos en el artículo 5 de la Ley 610, modificado por el artículo 125 del decreto Ley 403 de 2020.</w:t>
      </w:r>
    </w:p>
    <w:p w:rsidR="00A1499E" w:rsidRPr="00F60379" w:rsidRDefault="00A1499E" w:rsidP="00A1499E">
      <w:pPr>
        <w:widowControl/>
        <w:tabs>
          <w:tab w:val="left" w:pos="0"/>
        </w:tabs>
        <w:jc w:val="both"/>
        <w:rPr>
          <w:rFonts w:ascii="Tahoma" w:hAnsi="Tahoma" w:cs="Tahoma"/>
          <w:iCs/>
          <w:color w:val="000000"/>
          <w:sz w:val="22"/>
          <w:szCs w:val="22"/>
          <w:lang w:val="es-CO"/>
        </w:rPr>
      </w:pPr>
    </w:p>
    <w:p w:rsidR="00A1499E" w:rsidRPr="00F60379" w:rsidRDefault="00A1499E" w:rsidP="00A1499E">
      <w:pPr>
        <w:widowControl/>
        <w:tabs>
          <w:tab w:val="left" w:pos="0"/>
        </w:tabs>
        <w:jc w:val="both"/>
        <w:rPr>
          <w:rFonts w:ascii="Tahoma" w:hAnsi="Tahoma" w:cs="Tahoma"/>
          <w:iCs/>
          <w:color w:val="000000"/>
          <w:sz w:val="22"/>
          <w:szCs w:val="22"/>
          <w:lang w:val="es-MX"/>
        </w:rPr>
      </w:pPr>
      <w:r w:rsidRPr="00F60379">
        <w:rPr>
          <w:rFonts w:ascii="Tahoma" w:hAnsi="Tahoma" w:cs="Tahoma"/>
          <w:iCs/>
          <w:color w:val="000000"/>
          <w:sz w:val="22"/>
          <w:szCs w:val="22"/>
          <w:lang w:val="es-MX"/>
        </w:rPr>
        <w:t>En mérito de lo anteriormente expuesto, este Despacho</w:t>
      </w:r>
    </w:p>
    <w:p w:rsidR="00A1499E" w:rsidRPr="00F60379" w:rsidRDefault="00A1499E" w:rsidP="00A1499E">
      <w:pPr>
        <w:widowControl/>
        <w:tabs>
          <w:tab w:val="left" w:pos="0"/>
        </w:tabs>
        <w:jc w:val="both"/>
        <w:rPr>
          <w:rFonts w:ascii="Tahoma" w:hAnsi="Tahoma" w:cs="Tahoma"/>
          <w:iCs/>
          <w:color w:val="000000"/>
          <w:sz w:val="22"/>
          <w:szCs w:val="22"/>
          <w:lang w:val="es-MX"/>
        </w:rPr>
      </w:pPr>
      <w:r w:rsidRPr="00F60379">
        <w:rPr>
          <w:rFonts w:ascii="Tahoma" w:hAnsi="Tahoma" w:cs="Tahoma"/>
          <w:iCs/>
          <w:color w:val="000000"/>
          <w:sz w:val="22"/>
          <w:szCs w:val="22"/>
          <w:lang w:val="es-MX"/>
        </w:rPr>
        <w:t xml:space="preserve"> </w:t>
      </w:r>
    </w:p>
    <w:p w:rsidR="00A1499E" w:rsidRPr="00F60379" w:rsidRDefault="00A1499E" w:rsidP="00A1499E">
      <w:pPr>
        <w:widowControl/>
        <w:shd w:val="clear" w:color="auto" w:fill="FFFFFF"/>
        <w:tabs>
          <w:tab w:val="left" w:pos="0"/>
        </w:tabs>
        <w:jc w:val="center"/>
        <w:rPr>
          <w:rFonts w:ascii="Tahoma" w:hAnsi="Tahoma" w:cs="Tahoma"/>
          <w:b/>
          <w:bCs/>
          <w:iCs/>
          <w:color w:val="000000"/>
          <w:sz w:val="22"/>
          <w:szCs w:val="22"/>
          <w:lang w:val="es-CO"/>
        </w:rPr>
      </w:pPr>
      <w:r w:rsidRPr="00F60379">
        <w:rPr>
          <w:rFonts w:ascii="Tahoma" w:hAnsi="Tahoma" w:cs="Tahoma"/>
          <w:b/>
          <w:bCs/>
          <w:iCs/>
          <w:color w:val="000000"/>
          <w:sz w:val="22"/>
          <w:szCs w:val="22"/>
          <w:lang w:val="es-CO"/>
        </w:rPr>
        <w:t>RESUELVE:</w:t>
      </w:r>
    </w:p>
    <w:p w:rsidR="00A1499E" w:rsidRPr="00F60379" w:rsidRDefault="00A1499E" w:rsidP="00A1499E">
      <w:pPr>
        <w:widowControl/>
        <w:shd w:val="clear" w:color="auto" w:fill="FFFFFF"/>
        <w:tabs>
          <w:tab w:val="left" w:pos="0"/>
        </w:tabs>
        <w:jc w:val="center"/>
        <w:rPr>
          <w:rFonts w:ascii="Tahoma" w:hAnsi="Tahoma" w:cs="Tahoma"/>
          <w:iCs/>
          <w:color w:val="000000"/>
          <w:sz w:val="22"/>
          <w:szCs w:val="22"/>
          <w:lang w:val="es-CO"/>
        </w:rPr>
      </w:pPr>
    </w:p>
    <w:p w:rsidR="00A1499E" w:rsidRPr="00F60379" w:rsidRDefault="00A1499E" w:rsidP="00A1499E">
      <w:pPr>
        <w:widowControl/>
        <w:tabs>
          <w:tab w:val="left" w:pos="-2268"/>
        </w:tabs>
        <w:jc w:val="both"/>
        <w:rPr>
          <w:rFonts w:ascii="Tahoma" w:hAnsi="Tahoma" w:cs="Tahoma"/>
          <w:iCs/>
          <w:color w:val="000000"/>
          <w:sz w:val="22"/>
          <w:szCs w:val="22"/>
          <w:lang w:val="es-CO"/>
        </w:rPr>
      </w:pPr>
      <w:r w:rsidRPr="00F60379">
        <w:rPr>
          <w:rFonts w:ascii="Tahoma" w:hAnsi="Tahoma" w:cs="Tahoma"/>
          <w:b/>
          <w:bCs/>
          <w:iCs/>
          <w:color w:val="000000"/>
          <w:sz w:val="22"/>
          <w:szCs w:val="22"/>
          <w:lang w:val="es-CO"/>
        </w:rPr>
        <w:t xml:space="preserve">ARTÍCULO PRIMERO: </w:t>
      </w:r>
      <w:r>
        <w:rPr>
          <w:rFonts w:ascii="Tahoma" w:hAnsi="Tahoma" w:cs="Tahoma"/>
          <w:iCs/>
          <w:color w:val="000000"/>
          <w:sz w:val="22"/>
          <w:szCs w:val="22"/>
          <w:lang w:val="es-CO"/>
        </w:rPr>
        <w:t>Ordenar el a</w:t>
      </w:r>
      <w:r w:rsidRPr="00F60379">
        <w:rPr>
          <w:rFonts w:ascii="Tahoma" w:hAnsi="Tahoma" w:cs="Tahoma"/>
          <w:iCs/>
          <w:color w:val="000000"/>
          <w:sz w:val="22"/>
          <w:szCs w:val="22"/>
          <w:lang w:val="es-CO"/>
        </w:rPr>
        <w:t>rchiv</w:t>
      </w:r>
      <w:r>
        <w:rPr>
          <w:rFonts w:ascii="Tahoma" w:hAnsi="Tahoma" w:cs="Tahoma"/>
          <w:iCs/>
          <w:color w:val="000000"/>
          <w:sz w:val="22"/>
          <w:szCs w:val="22"/>
          <w:lang w:val="es-CO"/>
        </w:rPr>
        <w:t>o</w:t>
      </w:r>
      <w:r w:rsidRPr="00F60379">
        <w:rPr>
          <w:rFonts w:ascii="Tahoma" w:hAnsi="Tahoma" w:cs="Tahoma"/>
          <w:iCs/>
          <w:color w:val="000000"/>
          <w:sz w:val="22"/>
          <w:szCs w:val="22"/>
          <w:lang w:val="es-CO"/>
        </w:rPr>
        <w:t xml:space="preserve"> </w:t>
      </w:r>
      <w:r>
        <w:rPr>
          <w:rFonts w:ascii="Tahoma" w:hAnsi="Tahoma" w:cs="Tahoma"/>
          <w:iCs/>
          <w:color w:val="000000"/>
          <w:sz w:val="22"/>
          <w:szCs w:val="22"/>
          <w:lang w:val="es-CO"/>
        </w:rPr>
        <w:t xml:space="preserve">de </w:t>
      </w:r>
      <w:r w:rsidRPr="00F60379">
        <w:rPr>
          <w:rFonts w:ascii="Tahoma" w:hAnsi="Tahoma" w:cs="Tahoma"/>
          <w:iCs/>
          <w:color w:val="000000"/>
          <w:sz w:val="22"/>
          <w:szCs w:val="22"/>
          <w:lang w:val="es-CO"/>
        </w:rPr>
        <w:t>la acción fiscal, por los hechos objeto de ___ No.  _______, adelantado ante la _________ (entidad), de conformidad con lo dispuesto en el artículo 47 de la Ley 610 de 2000.</w:t>
      </w:r>
    </w:p>
    <w:p w:rsidR="00A1499E" w:rsidRPr="00F60379" w:rsidRDefault="00A1499E" w:rsidP="00A1499E">
      <w:pPr>
        <w:widowControl/>
        <w:ind w:left="2127" w:hanging="2127"/>
        <w:jc w:val="both"/>
        <w:rPr>
          <w:rFonts w:ascii="Tahoma" w:hAnsi="Tahoma" w:cs="Tahoma"/>
          <w:iCs/>
          <w:color w:val="000000"/>
          <w:sz w:val="22"/>
          <w:szCs w:val="22"/>
          <w:lang w:val="es-CO"/>
        </w:rPr>
      </w:pPr>
      <w:r w:rsidRPr="00F60379">
        <w:rPr>
          <w:rFonts w:ascii="Tahoma" w:hAnsi="Tahoma" w:cs="Tahoma"/>
          <w:iCs/>
          <w:color w:val="000000"/>
          <w:sz w:val="22"/>
          <w:szCs w:val="22"/>
          <w:lang w:val="es-CO"/>
        </w:rPr>
        <w:t xml:space="preserve"> </w:t>
      </w:r>
    </w:p>
    <w:p w:rsidR="00A1499E" w:rsidRPr="00F60379" w:rsidRDefault="00A1499E" w:rsidP="00A1499E">
      <w:pPr>
        <w:widowControl/>
        <w:shd w:val="clear" w:color="auto" w:fill="FFFFFF"/>
        <w:tabs>
          <w:tab w:val="left" w:pos="0"/>
        </w:tabs>
        <w:jc w:val="both"/>
        <w:rPr>
          <w:rFonts w:ascii="Tahoma" w:hAnsi="Tahoma" w:cs="Tahoma"/>
          <w:iCs/>
          <w:color w:val="000000"/>
          <w:sz w:val="22"/>
          <w:szCs w:val="22"/>
          <w:lang w:val="es-CO"/>
        </w:rPr>
      </w:pPr>
      <w:r w:rsidRPr="00F60379">
        <w:rPr>
          <w:rFonts w:ascii="Tahoma" w:hAnsi="Tahoma" w:cs="Tahoma"/>
          <w:b/>
          <w:bCs/>
          <w:iCs/>
          <w:color w:val="000000"/>
          <w:sz w:val="22"/>
          <w:szCs w:val="22"/>
          <w:lang w:val="es-CO"/>
        </w:rPr>
        <w:t>ARTÍCULO SEGUNDO:</w:t>
      </w:r>
      <w:r w:rsidRPr="00F60379">
        <w:rPr>
          <w:rFonts w:ascii="Tahoma" w:hAnsi="Tahoma" w:cs="Tahoma"/>
          <w:iCs/>
          <w:color w:val="000000"/>
          <w:sz w:val="22"/>
          <w:szCs w:val="22"/>
          <w:lang w:val="es-CO"/>
        </w:rPr>
        <w:t xml:space="preserve"> Declarar probada la causal que conlleva al archivo de la acción fiscal y por ende conduce al archivo del expediente.</w:t>
      </w:r>
    </w:p>
    <w:p w:rsidR="00A1499E" w:rsidRPr="00F60379" w:rsidRDefault="00A1499E" w:rsidP="00A1499E">
      <w:pPr>
        <w:widowControl/>
        <w:shd w:val="clear" w:color="auto" w:fill="FFFFFF"/>
        <w:ind w:left="2268" w:hanging="2268"/>
        <w:jc w:val="both"/>
        <w:rPr>
          <w:rFonts w:ascii="Tahoma" w:hAnsi="Tahoma" w:cs="Tahoma"/>
          <w:iCs/>
          <w:color w:val="000000"/>
          <w:sz w:val="22"/>
          <w:szCs w:val="22"/>
          <w:lang w:val="es-CO"/>
        </w:rPr>
      </w:pPr>
    </w:p>
    <w:p w:rsidR="00A1499E" w:rsidRPr="00F60379" w:rsidRDefault="00A1499E" w:rsidP="00A1499E">
      <w:pPr>
        <w:widowControl/>
        <w:ind w:firstLine="3"/>
        <w:jc w:val="both"/>
        <w:rPr>
          <w:rFonts w:ascii="Tahoma" w:hAnsi="Tahoma" w:cs="Tahoma"/>
          <w:iCs/>
          <w:color w:val="FF0000"/>
          <w:sz w:val="22"/>
          <w:szCs w:val="22"/>
          <w:lang w:val="es-CO"/>
        </w:rPr>
      </w:pPr>
      <w:r w:rsidRPr="00F60379">
        <w:rPr>
          <w:rFonts w:ascii="Tahoma" w:hAnsi="Tahoma" w:cs="Tahoma"/>
          <w:b/>
          <w:bCs/>
          <w:iCs/>
          <w:color w:val="000000"/>
          <w:sz w:val="22"/>
          <w:szCs w:val="22"/>
          <w:lang w:val="es-CO"/>
        </w:rPr>
        <w:t>ARTÍCULO TERCERO:</w:t>
      </w:r>
      <w:r w:rsidRPr="00F60379">
        <w:rPr>
          <w:rFonts w:ascii="Tahoma" w:hAnsi="Tahoma" w:cs="Tahoma"/>
          <w:iCs/>
          <w:color w:val="000000"/>
          <w:sz w:val="22"/>
          <w:szCs w:val="22"/>
          <w:lang w:val="es-CO"/>
        </w:rPr>
        <w:t xml:space="preserve"> Ordenar el archivo del expediente de </w:t>
      </w:r>
      <w:r>
        <w:rPr>
          <w:rFonts w:ascii="Tahoma" w:hAnsi="Tahoma" w:cs="Tahoma"/>
          <w:iCs/>
          <w:color w:val="000000"/>
          <w:sz w:val="22"/>
          <w:szCs w:val="22"/>
          <w:lang w:val="es-CO"/>
        </w:rPr>
        <w:t>indagación preliminar</w:t>
      </w:r>
      <w:r w:rsidRPr="00F60379">
        <w:rPr>
          <w:rFonts w:ascii="Tahoma" w:hAnsi="Tahoma" w:cs="Tahoma"/>
          <w:iCs/>
          <w:color w:val="000000"/>
          <w:sz w:val="22"/>
          <w:szCs w:val="22"/>
          <w:lang w:val="es-CO"/>
        </w:rPr>
        <w:t>, por no encontrar mérito para</w:t>
      </w:r>
      <w:r>
        <w:rPr>
          <w:rFonts w:ascii="Tahoma" w:hAnsi="Tahoma" w:cs="Tahoma"/>
          <w:iCs/>
          <w:color w:val="000000"/>
          <w:sz w:val="22"/>
          <w:szCs w:val="22"/>
          <w:lang w:val="es-CO"/>
        </w:rPr>
        <w:t xml:space="preserve"> </w:t>
      </w:r>
      <w:proofErr w:type="spellStart"/>
      <w:r>
        <w:rPr>
          <w:rFonts w:ascii="Tahoma" w:hAnsi="Tahoma" w:cs="Tahoma"/>
          <w:iCs/>
          <w:color w:val="000000"/>
          <w:sz w:val="22"/>
          <w:szCs w:val="22"/>
          <w:lang w:val="es-CO"/>
        </w:rPr>
        <w:t>aperturar</w:t>
      </w:r>
      <w:proofErr w:type="spellEnd"/>
      <w:r>
        <w:rPr>
          <w:rFonts w:ascii="Tahoma" w:hAnsi="Tahoma" w:cs="Tahoma"/>
          <w:iCs/>
          <w:color w:val="000000"/>
          <w:sz w:val="22"/>
          <w:szCs w:val="22"/>
          <w:lang w:val="es-CO"/>
        </w:rPr>
        <w:t xml:space="preserve"> proceso de responsabilidad fiscal</w:t>
      </w:r>
      <w:r w:rsidRPr="00F60379">
        <w:rPr>
          <w:rFonts w:ascii="Tahoma" w:hAnsi="Tahoma" w:cs="Tahoma"/>
          <w:iCs/>
          <w:color w:val="000000"/>
          <w:sz w:val="22"/>
          <w:szCs w:val="22"/>
          <w:lang w:val="es-CO"/>
        </w:rPr>
        <w:t xml:space="preserve"> en contra del señor (es) ________ (nombre), portador de la cédula de ciudadanía No. _________</w:t>
      </w:r>
      <w:proofErr w:type="gramStart"/>
      <w:r w:rsidRPr="00F60379">
        <w:rPr>
          <w:rFonts w:ascii="Tahoma" w:hAnsi="Tahoma" w:cs="Tahoma"/>
          <w:iCs/>
          <w:color w:val="000000"/>
          <w:sz w:val="22"/>
          <w:szCs w:val="22"/>
          <w:lang w:val="es-CO"/>
        </w:rPr>
        <w:t>_  expedida</w:t>
      </w:r>
      <w:proofErr w:type="gramEnd"/>
      <w:r w:rsidRPr="00F60379">
        <w:rPr>
          <w:rFonts w:ascii="Tahoma" w:hAnsi="Tahoma" w:cs="Tahoma"/>
          <w:iCs/>
          <w:color w:val="000000"/>
          <w:sz w:val="22"/>
          <w:szCs w:val="22"/>
          <w:lang w:val="es-CO"/>
        </w:rPr>
        <w:t xml:space="preserve"> en   ____, en su condición de __________, (Cargo), de conformidad con lo señalado en la parte motiva de esta providencia. </w:t>
      </w:r>
    </w:p>
    <w:p w:rsidR="00A1499E" w:rsidRPr="00F60379" w:rsidRDefault="00A1499E" w:rsidP="00A1499E">
      <w:pPr>
        <w:widowControl/>
        <w:ind w:left="2268" w:hanging="2268"/>
        <w:jc w:val="both"/>
        <w:rPr>
          <w:rFonts w:ascii="Tahoma" w:hAnsi="Tahoma" w:cs="Tahoma"/>
          <w:iCs/>
          <w:color w:val="000000"/>
          <w:sz w:val="22"/>
          <w:szCs w:val="22"/>
          <w:lang w:val="es-CO"/>
        </w:rPr>
      </w:pPr>
    </w:p>
    <w:p w:rsidR="00A1499E" w:rsidRPr="00F60379" w:rsidRDefault="00A1499E" w:rsidP="00A1499E">
      <w:pPr>
        <w:widowControl/>
        <w:shd w:val="clear" w:color="auto" w:fill="FFFFFF"/>
        <w:jc w:val="both"/>
        <w:rPr>
          <w:rFonts w:ascii="Tahoma" w:hAnsi="Tahoma" w:cs="Tahoma"/>
          <w:iCs/>
          <w:color w:val="000000"/>
          <w:sz w:val="22"/>
          <w:szCs w:val="22"/>
          <w:lang w:val="es-CO"/>
        </w:rPr>
      </w:pPr>
      <w:r w:rsidRPr="00F60379">
        <w:rPr>
          <w:rFonts w:ascii="Tahoma" w:hAnsi="Tahoma" w:cs="Tahoma"/>
          <w:b/>
          <w:bCs/>
          <w:iCs/>
          <w:color w:val="000000"/>
          <w:sz w:val="22"/>
          <w:szCs w:val="22"/>
          <w:lang w:val="es-CO"/>
        </w:rPr>
        <w:t>ARTÍCULO CUARTO:</w:t>
      </w:r>
      <w:r w:rsidRPr="00F60379">
        <w:rPr>
          <w:rFonts w:ascii="Tahoma" w:hAnsi="Tahoma" w:cs="Tahoma"/>
          <w:iCs/>
          <w:color w:val="000000"/>
          <w:sz w:val="22"/>
          <w:szCs w:val="22"/>
          <w:lang w:val="es-CO"/>
        </w:rPr>
        <w:t xml:space="preserve"> En el evento de que con posterioridad aparecieren nuevas pruebas que desvirtúen los fundamentos que sirvieron de base para el archivo, o se demostrare que la decisión se </w:t>
      </w:r>
      <w:proofErr w:type="spellStart"/>
      <w:r w:rsidRPr="00F60379">
        <w:rPr>
          <w:rFonts w:ascii="Tahoma" w:hAnsi="Tahoma" w:cs="Tahoma"/>
          <w:iCs/>
          <w:color w:val="000000"/>
          <w:sz w:val="22"/>
          <w:szCs w:val="22"/>
          <w:lang w:val="es-CO"/>
        </w:rPr>
        <w:t>baso</w:t>
      </w:r>
      <w:proofErr w:type="spellEnd"/>
      <w:r w:rsidRPr="00F60379">
        <w:rPr>
          <w:rFonts w:ascii="Tahoma" w:hAnsi="Tahoma" w:cs="Tahoma"/>
          <w:iCs/>
          <w:color w:val="000000"/>
          <w:sz w:val="22"/>
          <w:szCs w:val="22"/>
          <w:lang w:val="es-CO"/>
        </w:rPr>
        <w:t xml:space="preserve"> en prueba falsa, se ordenara la reapertura de la actuación fiscal, de conformidad con el artículo 17 de la </w:t>
      </w:r>
      <w:r>
        <w:rPr>
          <w:rFonts w:ascii="Tahoma" w:hAnsi="Tahoma" w:cs="Tahoma"/>
          <w:iCs/>
          <w:color w:val="000000"/>
          <w:sz w:val="22"/>
          <w:szCs w:val="22"/>
          <w:lang w:val="es-CO"/>
        </w:rPr>
        <w:t>L</w:t>
      </w:r>
      <w:r w:rsidRPr="00F60379">
        <w:rPr>
          <w:rFonts w:ascii="Tahoma" w:hAnsi="Tahoma" w:cs="Tahoma"/>
          <w:iCs/>
          <w:color w:val="000000"/>
          <w:sz w:val="22"/>
          <w:szCs w:val="22"/>
          <w:lang w:val="es-CO"/>
        </w:rPr>
        <w:t>ey 610 de 2000.</w:t>
      </w:r>
    </w:p>
    <w:p w:rsidR="00A1499E" w:rsidRPr="00F60379" w:rsidRDefault="00A1499E" w:rsidP="00A1499E">
      <w:pPr>
        <w:widowControl/>
        <w:shd w:val="clear" w:color="auto" w:fill="FFFFFF"/>
        <w:tabs>
          <w:tab w:val="left" w:pos="0"/>
        </w:tabs>
        <w:ind w:left="1454" w:hanging="1454"/>
        <w:jc w:val="both"/>
        <w:rPr>
          <w:rFonts w:ascii="Tahoma" w:hAnsi="Tahoma" w:cs="Tahoma"/>
          <w:iCs/>
          <w:color w:val="000000"/>
          <w:sz w:val="22"/>
          <w:szCs w:val="22"/>
          <w:lang w:val="es-CO"/>
        </w:rPr>
      </w:pPr>
    </w:p>
    <w:p w:rsidR="00A1499E" w:rsidRPr="00F60379" w:rsidRDefault="00A1499E" w:rsidP="00A1499E">
      <w:pPr>
        <w:widowControl/>
        <w:jc w:val="both"/>
        <w:rPr>
          <w:rFonts w:ascii="Tahoma" w:hAnsi="Tahoma" w:cs="Tahoma"/>
          <w:iCs/>
          <w:color w:val="000000"/>
          <w:sz w:val="22"/>
          <w:szCs w:val="22"/>
          <w:lang w:val="es-CO"/>
        </w:rPr>
      </w:pPr>
      <w:r w:rsidRPr="00F60379">
        <w:rPr>
          <w:rFonts w:ascii="Tahoma" w:hAnsi="Tahoma" w:cs="Tahoma"/>
          <w:b/>
          <w:bCs/>
          <w:iCs/>
          <w:color w:val="000000"/>
          <w:sz w:val="22"/>
          <w:szCs w:val="22"/>
          <w:lang w:val="es-CO"/>
        </w:rPr>
        <w:t>ARTÍCULO QUINTO</w:t>
      </w:r>
      <w:r>
        <w:rPr>
          <w:rFonts w:ascii="Tahoma" w:hAnsi="Tahoma" w:cs="Tahoma"/>
          <w:b/>
          <w:bCs/>
          <w:iCs/>
          <w:color w:val="000000"/>
          <w:sz w:val="22"/>
          <w:szCs w:val="22"/>
          <w:lang w:val="es-CO"/>
        </w:rPr>
        <w:t xml:space="preserve">: </w:t>
      </w:r>
      <w:r w:rsidRPr="002B4383">
        <w:rPr>
          <w:rFonts w:ascii="Tahoma" w:hAnsi="Tahoma" w:cs="Tahoma"/>
          <w:iCs/>
          <w:color w:val="000000"/>
          <w:sz w:val="22"/>
          <w:szCs w:val="22"/>
          <w:lang w:val="es-CO"/>
        </w:rPr>
        <w:t>Enviar copia de la presente providencia a la e</w:t>
      </w:r>
      <w:r w:rsidRPr="00F60379">
        <w:rPr>
          <w:rFonts w:ascii="Tahoma" w:hAnsi="Tahoma" w:cs="Tahoma"/>
          <w:iCs/>
          <w:color w:val="000000"/>
          <w:sz w:val="22"/>
          <w:szCs w:val="22"/>
          <w:lang w:val="es-CO"/>
        </w:rPr>
        <w:t>ntidad afectada</w:t>
      </w:r>
      <w:r>
        <w:rPr>
          <w:rFonts w:ascii="Tahoma" w:hAnsi="Tahoma" w:cs="Tahoma"/>
          <w:iCs/>
          <w:color w:val="000000"/>
          <w:sz w:val="22"/>
          <w:szCs w:val="22"/>
          <w:lang w:val="es-CO"/>
        </w:rPr>
        <w:t xml:space="preserve"> para su conocimiento. </w:t>
      </w:r>
    </w:p>
    <w:p w:rsidR="00A1499E" w:rsidRPr="00F60379" w:rsidRDefault="00A1499E" w:rsidP="00A1499E">
      <w:pPr>
        <w:widowControl/>
        <w:tabs>
          <w:tab w:val="left" w:pos="0"/>
        </w:tabs>
        <w:ind w:left="2694" w:hanging="2694"/>
        <w:jc w:val="both"/>
        <w:rPr>
          <w:rFonts w:ascii="Tahoma" w:hAnsi="Tahoma" w:cs="Tahoma"/>
          <w:iCs/>
          <w:color w:val="000000"/>
          <w:sz w:val="22"/>
          <w:szCs w:val="22"/>
          <w:lang w:val="es-CO"/>
        </w:rPr>
      </w:pPr>
    </w:p>
    <w:p w:rsidR="00A1499E" w:rsidRDefault="00A1499E" w:rsidP="00A1499E">
      <w:pPr>
        <w:widowControl/>
        <w:tabs>
          <w:tab w:val="left" w:pos="0"/>
        </w:tabs>
        <w:jc w:val="both"/>
        <w:rPr>
          <w:rFonts w:ascii="Tahoma" w:hAnsi="Tahoma" w:cs="Tahoma"/>
          <w:iCs/>
          <w:color w:val="000000"/>
          <w:sz w:val="22"/>
          <w:szCs w:val="22"/>
          <w:lang w:val="es-CO"/>
        </w:rPr>
      </w:pPr>
      <w:r w:rsidRPr="00F60379">
        <w:rPr>
          <w:rFonts w:ascii="Tahoma" w:hAnsi="Tahoma" w:cs="Tahoma"/>
          <w:b/>
          <w:bCs/>
          <w:iCs/>
          <w:color w:val="000000"/>
          <w:sz w:val="22"/>
          <w:szCs w:val="22"/>
          <w:lang w:val="es-CO"/>
        </w:rPr>
        <w:t>ARTÍCULO OCTAVO:</w:t>
      </w:r>
      <w:r>
        <w:rPr>
          <w:rFonts w:ascii="Tahoma" w:hAnsi="Tahoma" w:cs="Tahoma"/>
          <w:b/>
          <w:bCs/>
          <w:iCs/>
          <w:color w:val="000000"/>
          <w:sz w:val="22"/>
          <w:szCs w:val="22"/>
          <w:lang w:val="es-CO"/>
        </w:rPr>
        <w:t xml:space="preserve"> </w:t>
      </w:r>
      <w:r w:rsidRPr="00F60379">
        <w:rPr>
          <w:rFonts w:ascii="Tahoma" w:hAnsi="Tahoma" w:cs="Tahoma"/>
          <w:iCs/>
          <w:color w:val="000000"/>
          <w:sz w:val="22"/>
          <w:szCs w:val="22"/>
          <w:lang w:val="es-CO"/>
        </w:rPr>
        <w:t>Remítase a la secretaría General y Común para lo de su competencia.</w:t>
      </w:r>
    </w:p>
    <w:p w:rsidR="00A1499E" w:rsidRPr="004D780B" w:rsidRDefault="00A1499E" w:rsidP="00A1499E">
      <w:pPr>
        <w:widowControl/>
        <w:tabs>
          <w:tab w:val="left" w:pos="0"/>
        </w:tabs>
        <w:jc w:val="both"/>
        <w:rPr>
          <w:rFonts w:ascii="Tahoma" w:hAnsi="Tahoma" w:cs="Tahoma"/>
          <w:iCs/>
          <w:color w:val="000000"/>
          <w:sz w:val="22"/>
          <w:szCs w:val="22"/>
          <w:lang w:val="es-CO"/>
        </w:rPr>
      </w:pPr>
    </w:p>
    <w:p w:rsidR="00A1499E" w:rsidRPr="00F60379" w:rsidRDefault="00A1499E" w:rsidP="00A1499E">
      <w:pPr>
        <w:widowControl/>
        <w:tabs>
          <w:tab w:val="left" w:pos="0"/>
        </w:tabs>
        <w:jc w:val="both"/>
        <w:rPr>
          <w:rFonts w:ascii="Tahoma" w:hAnsi="Tahoma" w:cs="Tahoma"/>
          <w:iCs/>
          <w:color w:val="000000"/>
          <w:sz w:val="22"/>
          <w:szCs w:val="22"/>
          <w:lang w:val="es-CO"/>
        </w:rPr>
      </w:pPr>
      <w:r w:rsidRPr="004D780B">
        <w:rPr>
          <w:rFonts w:ascii="Tahoma" w:hAnsi="Tahoma" w:cs="Tahoma"/>
          <w:b/>
          <w:bCs/>
          <w:iCs/>
          <w:color w:val="000000"/>
          <w:sz w:val="22"/>
          <w:szCs w:val="22"/>
          <w:lang w:val="es-CO"/>
        </w:rPr>
        <w:t>ARTÍCULO NOVENO</w:t>
      </w:r>
      <w:r>
        <w:rPr>
          <w:rFonts w:ascii="Tahoma" w:hAnsi="Tahoma" w:cs="Tahoma"/>
          <w:iCs/>
          <w:color w:val="000000"/>
          <w:sz w:val="22"/>
          <w:szCs w:val="22"/>
          <w:lang w:val="es-CO"/>
        </w:rPr>
        <w:t>:</w:t>
      </w:r>
      <w:r w:rsidRPr="004D780B">
        <w:rPr>
          <w:rFonts w:ascii="Tahoma" w:hAnsi="Tahoma" w:cs="Tahoma"/>
          <w:iCs/>
          <w:color w:val="000000"/>
          <w:sz w:val="22"/>
          <w:szCs w:val="22"/>
          <w:lang w:val="es-CO"/>
        </w:rPr>
        <w:t xml:space="preserve"> Disponer el Archivo F</w:t>
      </w:r>
      <w:r>
        <w:rPr>
          <w:rFonts w:ascii="Tahoma" w:hAnsi="Tahoma" w:cs="Tahoma"/>
          <w:iCs/>
          <w:color w:val="000000"/>
          <w:sz w:val="22"/>
          <w:szCs w:val="22"/>
          <w:lang w:val="es-CO"/>
        </w:rPr>
        <w:t>í</w:t>
      </w:r>
      <w:r w:rsidRPr="004D780B">
        <w:rPr>
          <w:rFonts w:ascii="Tahoma" w:hAnsi="Tahoma" w:cs="Tahoma"/>
          <w:iCs/>
          <w:color w:val="000000"/>
          <w:sz w:val="22"/>
          <w:szCs w:val="22"/>
          <w:lang w:val="es-CO"/>
        </w:rPr>
        <w:t>sico del expediente de la presente Indagaci</w:t>
      </w:r>
      <w:r>
        <w:rPr>
          <w:rFonts w:ascii="Tahoma" w:hAnsi="Tahoma" w:cs="Tahoma"/>
          <w:iCs/>
          <w:color w:val="000000"/>
          <w:sz w:val="22"/>
          <w:szCs w:val="22"/>
          <w:lang w:val="es-CO"/>
        </w:rPr>
        <w:t>ó</w:t>
      </w:r>
      <w:r w:rsidRPr="004D780B">
        <w:rPr>
          <w:rFonts w:ascii="Tahoma" w:hAnsi="Tahoma" w:cs="Tahoma"/>
          <w:iCs/>
          <w:color w:val="000000"/>
          <w:sz w:val="22"/>
          <w:szCs w:val="22"/>
          <w:lang w:val="es-CO"/>
        </w:rPr>
        <w:t>n Preliminar, cumplidos los tr</w:t>
      </w:r>
      <w:r>
        <w:rPr>
          <w:rFonts w:ascii="Tahoma" w:hAnsi="Tahoma" w:cs="Tahoma"/>
          <w:iCs/>
          <w:color w:val="000000"/>
          <w:sz w:val="22"/>
          <w:szCs w:val="22"/>
          <w:lang w:val="es-CO"/>
        </w:rPr>
        <w:t>á</w:t>
      </w:r>
      <w:r w:rsidRPr="004D780B">
        <w:rPr>
          <w:rFonts w:ascii="Tahoma" w:hAnsi="Tahoma" w:cs="Tahoma"/>
          <w:iCs/>
          <w:color w:val="000000"/>
          <w:sz w:val="22"/>
          <w:szCs w:val="22"/>
          <w:lang w:val="es-CO"/>
        </w:rPr>
        <w:t>mites ordenados en precedencia, conforme a los procedimientos de gesti</w:t>
      </w:r>
      <w:r>
        <w:rPr>
          <w:rFonts w:ascii="Tahoma" w:hAnsi="Tahoma" w:cs="Tahoma"/>
          <w:iCs/>
          <w:color w:val="000000"/>
          <w:sz w:val="22"/>
          <w:szCs w:val="22"/>
          <w:lang w:val="es-CO"/>
        </w:rPr>
        <w:t>ó</w:t>
      </w:r>
      <w:r w:rsidRPr="004D780B">
        <w:rPr>
          <w:rFonts w:ascii="Tahoma" w:hAnsi="Tahoma" w:cs="Tahoma"/>
          <w:iCs/>
          <w:color w:val="000000"/>
          <w:sz w:val="22"/>
          <w:szCs w:val="22"/>
          <w:lang w:val="es-CO"/>
        </w:rPr>
        <w:t>n documental.</w:t>
      </w:r>
    </w:p>
    <w:p w:rsidR="00A1499E" w:rsidRPr="00F60379" w:rsidRDefault="00A1499E" w:rsidP="00A1499E">
      <w:pPr>
        <w:widowControl/>
        <w:tabs>
          <w:tab w:val="left" w:pos="0"/>
        </w:tabs>
        <w:ind w:left="1814" w:hanging="1814"/>
        <w:jc w:val="both"/>
        <w:rPr>
          <w:rFonts w:ascii="Tahoma" w:hAnsi="Tahoma" w:cs="Tahoma"/>
          <w:iCs/>
          <w:color w:val="000000"/>
          <w:sz w:val="22"/>
          <w:szCs w:val="22"/>
          <w:lang w:val="es-CO"/>
        </w:rPr>
      </w:pPr>
    </w:p>
    <w:p w:rsidR="00A1499E" w:rsidRPr="00F60379" w:rsidRDefault="00A1499E" w:rsidP="00A1499E">
      <w:pPr>
        <w:widowControl/>
        <w:shd w:val="clear" w:color="auto" w:fill="FFFFFF"/>
        <w:tabs>
          <w:tab w:val="left" w:pos="0"/>
        </w:tabs>
        <w:jc w:val="center"/>
        <w:rPr>
          <w:rFonts w:ascii="Tahoma" w:hAnsi="Tahoma" w:cs="Tahoma"/>
          <w:b/>
          <w:bCs/>
          <w:iCs/>
          <w:color w:val="000000"/>
          <w:sz w:val="22"/>
          <w:szCs w:val="22"/>
          <w:lang w:val="es-CO"/>
        </w:rPr>
      </w:pPr>
      <w:r>
        <w:rPr>
          <w:rFonts w:ascii="Tahoma" w:hAnsi="Tahoma" w:cs="Tahoma"/>
          <w:b/>
          <w:bCs/>
          <w:iCs/>
          <w:color w:val="000000"/>
          <w:sz w:val="22"/>
          <w:szCs w:val="22"/>
          <w:lang w:val="es-CO"/>
        </w:rPr>
        <w:t>COMUNÍ</w:t>
      </w:r>
      <w:r w:rsidRPr="00F60379">
        <w:rPr>
          <w:rFonts w:ascii="Tahoma" w:hAnsi="Tahoma" w:cs="Tahoma"/>
          <w:b/>
          <w:bCs/>
          <w:iCs/>
          <w:color w:val="000000"/>
          <w:sz w:val="22"/>
          <w:szCs w:val="22"/>
          <w:lang w:val="es-CO"/>
        </w:rPr>
        <w:t xml:space="preserve">QUESE Y CÚMPLASE. </w:t>
      </w:r>
    </w:p>
    <w:p w:rsidR="00A1499E" w:rsidRPr="00F60379" w:rsidRDefault="00A1499E" w:rsidP="00A1499E">
      <w:pPr>
        <w:widowControl/>
        <w:tabs>
          <w:tab w:val="left" w:pos="0"/>
        </w:tabs>
        <w:jc w:val="center"/>
        <w:rPr>
          <w:rFonts w:ascii="Tahoma" w:hAnsi="Tahoma" w:cs="Tahoma"/>
          <w:iCs/>
          <w:color w:val="000000"/>
          <w:sz w:val="22"/>
          <w:szCs w:val="22"/>
          <w:lang w:val="es-CO"/>
        </w:rPr>
      </w:pPr>
    </w:p>
    <w:p w:rsidR="00A1499E" w:rsidRPr="00F60379" w:rsidRDefault="00A1499E" w:rsidP="00A1499E">
      <w:pPr>
        <w:widowControl/>
        <w:tabs>
          <w:tab w:val="left" w:pos="0"/>
        </w:tabs>
        <w:jc w:val="center"/>
        <w:rPr>
          <w:rFonts w:ascii="Tahoma" w:hAnsi="Tahoma" w:cs="Tahoma"/>
          <w:iCs/>
          <w:color w:val="000000"/>
          <w:sz w:val="22"/>
          <w:szCs w:val="22"/>
          <w:lang w:val="es-CO"/>
        </w:rPr>
      </w:pPr>
      <w:r w:rsidRPr="00F60379">
        <w:rPr>
          <w:rFonts w:ascii="Tahoma" w:hAnsi="Tahoma" w:cs="Tahoma"/>
          <w:iCs/>
          <w:color w:val="000000"/>
          <w:sz w:val="22"/>
          <w:szCs w:val="22"/>
          <w:lang w:val="es-CO"/>
        </w:rPr>
        <w:t> </w:t>
      </w:r>
    </w:p>
    <w:p w:rsidR="00A1499E" w:rsidRPr="00F60379" w:rsidRDefault="00A1499E" w:rsidP="00A1499E">
      <w:pPr>
        <w:widowControl/>
        <w:shd w:val="clear" w:color="auto" w:fill="FFFFFF"/>
        <w:tabs>
          <w:tab w:val="left" w:pos="0"/>
        </w:tabs>
        <w:rPr>
          <w:rFonts w:ascii="Tahoma" w:hAnsi="Tahoma" w:cs="Tahoma"/>
          <w:iCs/>
          <w:color w:val="000000"/>
          <w:sz w:val="22"/>
          <w:szCs w:val="22"/>
          <w:lang w:val="es-CO"/>
        </w:rPr>
      </w:pPr>
      <w:r w:rsidRPr="00F60379">
        <w:rPr>
          <w:rFonts w:ascii="Tahoma" w:hAnsi="Tahoma" w:cs="Tahoma"/>
          <w:iCs/>
          <w:color w:val="000000"/>
          <w:sz w:val="22"/>
          <w:szCs w:val="22"/>
          <w:lang w:val="es-CO"/>
        </w:rPr>
        <w:t> </w:t>
      </w:r>
      <w:r w:rsidRPr="00F60379">
        <w:rPr>
          <w:rFonts w:ascii="Tahoma" w:hAnsi="Tahoma" w:cs="Tahoma"/>
          <w:iCs/>
          <w:color w:val="000000"/>
          <w:sz w:val="22"/>
          <w:szCs w:val="22"/>
          <w:lang w:val="es-CO"/>
        </w:rPr>
        <w:tab/>
      </w:r>
    </w:p>
    <w:p w:rsidR="00A1499E" w:rsidRPr="005C5814" w:rsidRDefault="00A1499E" w:rsidP="00A1499E">
      <w:pPr>
        <w:widowControl/>
        <w:shd w:val="clear" w:color="auto" w:fill="FFFFFF"/>
        <w:tabs>
          <w:tab w:val="left" w:pos="0"/>
        </w:tabs>
        <w:jc w:val="center"/>
        <w:rPr>
          <w:rFonts w:ascii="Tahoma" w:hAnsi="Tahoma" w:cs="Tahoma"/>
          <w:b/>
          <w:iCs/>
          <w:color w:val="000000"/>
          <w:sz w:val="22"/>
          <w:szCs w:val="22"/>
          <w:lang w:val="es-CO"/>
        </w:rPr>
      </w:pPr>
      <w:r w:rsidRPr="005C5814">
        <w:rPr>
          <w:rFonts w:ascii="Tahoma" w:hAnsi="Tahoma" w:cs="Tahoma"/>
          <w:b/>
          <w:iCs/>
          <w:color w:val="000000"/>
          <w:sz w:val="22"/>
          <w:szCs w:val="22"/>
          <w:lang w:val="es-CO"/>
        </w:rPr>
        <w:lastRenderedPageBreak/>
        <w:t>Director Técnico de Responsabilidad Fiscal</w:t>
      </w:r>
    </w:p>
    <w:p w:rsidR="00A1499E" w:rsidRPr="00F60379" w:rsidRDefault="00A1499E" w:rsidP="00A1499E">
      <w:pPr>
        <w:widowControl/>
        <w:shd w:val="clear" w:color="auto" w:fill="FFFFFF"/>
        <w:tabs>
          <w:tab w:val="left" w:pos="0"/>
        </w:tabs>
        <w:rPr>
          <w:rFonts w:ascii="Tahoma" w:hAnsi="Tahoma" w:cs="Tahoma"/>
          <w:iCs/>
          <w:color w:val="000000"/>
          <w:sz w:val="22"/>
          <w:szCs w:val="22"/>
          <w:lang w:val="es-CO"/>
        </w:rPr>
      </w:pPr>
    </w:p>
    <w:p w:rsidR="00A1499E" w:rsidRPr="00F60379" w:rsidRDefault="00A1499E" w:rsidP="00A1499E">
      <w:pPr>
        <w:widowControl/>
        <w:shd w:val="clear" w:color="auto" w:fill="FFFFFF"/>
        <w:tabs>
          <w:tab w:val="left" w:pos="0"/>
        </w:tabs>
        <w:rPr>
          <w:rFonts w:ascii="Tahoma" w:hAnsi="Tahoma" w:cs="Tahoma"/>
          <w:iCs/>
          <w:color w:val="000000"/>
          <w:sz w:val="22"/>
          <w:szCs w:val="22"/>
          <w:lang w:val="es-CO"/>
        </w:rPr>
      </w:pPr>
    </w:p>
    <w:p w:rsidR="00A1499E" w:rsidRPr="00F60379" w:rsidRDefault="00A1499E" w:rsidP="00A1499E">
      <w:pPr>
        <w:widowControl/>
        <w:shd w:val="clear" w:color="auto" w:fill="FFFFFF"/>
        <w:tabs>
          <w:tab w:val="left" w:pos="0"/>
        </w:tabs>
        <w:rPr>
          <w:rFonts w:ascii="Tahoma" w:hAnsi="Tahoma" w:cs="Tahoma"/>
          <w:iCs/>
          <w:color w:val="000000"/>
          <w:sz w:val="22"/>
          <w:szCs w:val="22"/>
          <w:lang w:val="es-CO"/>
        </w:rPr>
      </w:pPr>
    </w:p>
    <w:p w:rsidR="00A1499E" w:rsidRPr="00F60379" w:rsidRDefault="00A1499E" w:rsidP="00A1499E">
      <w:pPr>
        <w:widowControl/>
        <w:shd w:val="clear" w:color="auto" w:fill="FFFFFF"/>
        <w:tabs>
          <w:tab w:val="left" w:pos="0"/>
        </w:tabs>
        <w:rPr>
          <w:rFonts w:ascii="Tahoma" w:hAnsi="Tahoma" w:cs="Tahoma"/>
          <w:iCs/>
          <w:color w:val="000000"/>
          <w:sz w:val="22"/>
          <w:szCs w:val="22"/>
          <w:lang w:val="es-CO"/>
        </w:rPr>
      </w:pPr>
    </w:p>
    <w:p w:rsidR="00A1499E" w:rsidRPr="005C5814" w:rsidRDefault="00A1499E" w:rsidP="00A1499E">
      <w:pPr>
        <w:widowControl/>
        <w:shd w:val="clear" w:color="auto" w:fill="FFFFFF"/>
        <w:tabs>
          <w:tab w:val="left" w:pos="0"/>
        </w:tabs>
        <w:jc w:val="center"/>
        <w:rPr>
          <w:rFonts w:ascii="Tahoma" w:hAnsi="Tahoma" w:cs="Tahoma"/>
          <w:b/>
          <w:iCs/>
          <w:color w:val="000000"/>
          <w:sz w:val="22"/>
          <w:szCs w:val="22"/>
          <w:lang w:val="es-CO"/>
        </w:rPr>
      </w:pPr>
      <w:r w:rsidRPr="005C5814">
        <w:rPr>
          <w:rFonts w:ascii="Tahoma" w:hAnsi="Tahoma" w:cs="Tahoma"/>
          <w:b/>
          <w:iCs/>
          <w:color w:val="000000"/>
          <w:sz w:val="22"/>
          <w:szCs w:val="22"/>
          <w:lang w:val="es-CO"/>
        </w:rPr>
        <w:t>Funcionario Sustanciador</w:t>
      </w:r>
    </w:p>
    <w:permEnd w:id="1654545032"/>
    <w:p w:rsidR="0062393B" w:rsidRDefault="0062393B"/>
    <w:sectPr w:rsidR="0062393B" w:rsidSect="00443951">
      <w:headerReference w:type="default" r:id="rId6"/>
      <w:footerReference w:type="default" r:id="rId7"/>
      <w:pgSz w:w="12242" w:h="15842" w:code="1"/>
      <w:pgMar w:top="284" w:right="1701" w:bottom="1701" w:left="1701" w:header="709" w:footer="13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CEE" w:rsidRDefault="00BF5CEE" w:rsidP="00A1499E">
      <w:r>
        <w:separator/>
      </w:r>
    </w:p>
  </w:endnote>
  <w:endnote w:type="continuationSeparator" w:id="0">
    <w:p w:rsidR="00BF5CEE" w:rsidRDefault="00BF5CEE" w:rsidP="00A1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D53" w:rsidRDefault="007D3915" w:rsidP="00593D53">
    <w:pPr>
      <w:pStyle w:val="Piedepgina"/>
      <w:rPr>
        <w:sz w:val="12"/>
        <w:szCs w:val="22"/>
        <w:lang w:val="es-CO" w:eastAsia="es-CO"/>
      </w:rPr>
    </w:pPr>
    <w:r>
      <w:rPr>
        <w:noProof/>
        <w:lang w:val="es-CO" w:eastAsia="es-CO"/>
      </w:rPr>
      <mc:AlternateContent>
        <mc:Choice Requires="wps">
          <w:drawing>
            <wp:anchor distT="0" distB="0" distL="114300" distR="114300" simplePos="0" relativeHeight="251659264" behindDoc="0" locked="0" layoutInCell="1" allowOverlap="1" wp14:anchorId="329F87BB" wp14:editId="2D26DA5D">
              <wp:simplePos x="0" y="0"/>
              <wp:positionH relativeFrom="column">
                <wp:posOffset>8032115</wp:posOffset>
              </wp:positionH>
              <wp:positionV relativeFrom="paragraph">
                <wp:posOffset>7195185</wp:posOffset>
              </wp:positionV>
              <wp:extent cx="1004570" cy="199390"/>
              <wp:effectExtent l="0" t="0" r="0" b="3810"/>
              <wp:wrapNone/>
              <wp:docPr id="2"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4570" cy="199390"/>
                      </a:xfrm>
                      <a:prstGeom prst="rect">
                        <a:avLst/>
                      </a:prstGeom>
                      <a:solidFill>
                        <a:srgbClr val="FFFFFF"/>
                      </a:solidFill>
                      <a:ln w="9525">
                        <a:solidFill>
                          <a:srgbClr val="000000"/>
                        </a:solidFill>
                        <a:miter lim="800000"/>
                        <a:headEnd/>
                        <a:tailEnd/>
                      </a:ln>
                    </wps:spPr>
                    <wps:txbx>
                      <w:txbxContent>
                        <w:p w:rsidR="00593D53" w:rsidRDefault="007D3915" w:rsidP="00593D53">
                          <w:pPr>
                            <w:jc w:val="center"/>
                            <w:rPr>
                              <w:rFonts w:ascii="Tahoma" w:hAnsi="Tahoma" w:cs="Tahoma"/>
                              <w:b/>
                              <w:sz w:val="14"/>
                              <w:szCs w:val="18"/>
                            </w:rPr>
                          </w:pPr>
                          <w:r>
                            <w:rPr>
                              <w:rFonts w:ascii="Tahoma" w:hAnsi="Tahoma" w:cs="Tahoma"/>
                              <w:b/>
                              <w:sz w:val="14"/>
                              <w:szCs w:val="18"/>
                            </w:rPr>
                            <w:t xml:space="preserve">Página </w:t>
                          </w:r>
                          <w:r>
                            <w:rPr>
                              <w:rFonts w:ascii="Tahoma" w:hAnsi="Tahoma" w:cs="Tahoma"/>
                              <w:b/>
                              <w:sz w:val="14"/>
                              <w:szCs w:val="18"/>
                            </w:rPr>
                            <w:fldChar w:fldCharType="begin"/>
                          </w:r>
                          <w:r>
                            <w:rPr>
                              <w:rFonts w:ascii="Tahoma" w:hAnsi="Tahoma" w:cs="Tahoma"/>
                              <w:b/>
                              <w:sz w:val="14"/>
                              <w:szCs w:val="18"/>
                            </w:rPr>
                            <w:instrText xml:space="preserve"> PAGE </w:instrText>
                          </w:r>
                          <w:r>
                            <w:rPr>
                              <w:rFonts w:ascii="Tahoma" w:hAnsi="Tahoma" w:cs="Tahoma"/>
                              <w:b/>
                              <w:sz w:val="14"/>
                              <w:szCs w:val="18"/>
                            </w:rPr>
                            <w:fldChar w:fldCharType="separate"/>
                          </w:r>
                          <w:r w:rsidR="00922121">
                            <w:rPr>
                              <w:rFonts w:ascii="Tahoma" w:hAnsi="Tahoma" w:cs="Tahoma"/>
                              <w:b/>
                              <w:noProof/>
                              <w:sz w:val="14"/>
                              <w:szCs w:val="18"/>
                            </w:rPr>
                            <w:t>2</w:t>
                          </w:r>
                          <w:r>
                            <w:rPr>
                              <w:rFonts w:ascii="Tahoma" w:hAnsi="Tahoma" w:cs="Tahoma"/>
                              <w:b/>
                              <w:sz w:val="14"/>
                              <w:szCs w:val="18"/>
                            </w:rPr>
                            <w:fldChar w:fldCharType="end"/>
                          </w:r>
                          <w:r>
                            <w:rPr>
                              <w:rFonts w:ascii="Tahoma" w:hAnsi="Tahoma" w:cs="Tahoma"/>
                              <w:b/>
                              <w:sz w:val="14"/>
                              <w:szCs w:val="18"/>
                            </w:rPr>
                            <w:t xml:space="preserve"> de </w:t>
                          </w:r>
                          <w:r>
                            <w:rPr>
                              <w:rFonts w:ascii="Tahoma" w:hAnsi="Tahoma" w:cs="Tahoma"/>
                              <w:b/>
                              <w:sz w:val="14"/>
                              <w:szCs w:val="18"/>
                            </w:rPr>
                            <w:fldChar w:fldCharType="begin"/>
                          </w:r>
                          <w:r>
                            <w:rPr>
                              <w:rFonts w:ascii="Tahoma" w:hAnsi="Tahoma" w:cs="Tahoma"/>
                              <w:b/>
                              <w:sz w:val="14"/>
                              <w:szCs w:val="18"/>
                            </w:rPr>
                            <w:instrText xml:space="preserve"> NUMPAGES  </w:instrText>
                          </w:r>
                          <w:r>
                            <w:rPr>
                              <w:rFonts w:ascii="Tahoma" w:hAnsi="Tahoma" w:cs="Tahoma"/>
                              <w:b/>
                              <w:sz w:val="14"/>
                              <w:szCs w:val="18"/>
                            </w:rPr>
                            <w:fldChar w:fldCharType="separate"/>
                          </w:r>
                          <w:r w:rsidR="00922121">
                            <w:rPr>
                              <w:rFonts w:ascii="Tahoma" w:hAnsi="Tahoma" w:cs="Tahoma"/>
                              <w:b/>
                              <w:noProof/>
                              <w:sz w:val="14"/>
                              <w:szCs w:val="18"/>
                            </w:rPr>
                            <w:t>3</w:t>
                          </w:r>
                          <w:r>
                            <w:rPr>
                              <w:rFonts w:ascii="Tahoma" w:hAnsi="Tahoma" w:cs="Tahoma"/>
                              <w:b/>
                              <w:sz w:val="14"/>
                              <w:szCs w:val="18"/>
                            </w:rPr>
                            <w:fldChar w:fldCharType="end"/>
                          </w:r>
                        </w:p>
                        <w:p w:rsidR="00593D53" w:rsidRDefault="00BF5CEE" w:rsidP="00593D5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9F87BB" id="_x0000_t202" coordsize="21600,21600" o:spt="202" path="m,l,21600r21600,l21600,xe">
              <v:stroke joinstyle="miter"/>
              <v:path gradientshapeok="t" o:connecttype="rect"/>
            </v:shapetype>
            <v:shape id="Cuadro de texto 6" o:spid="_x0000_s1026" type="#_x0000_t202" style="position:absolute;margin-left:632.45pt;margin-top:566.55pt;width:79.1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">
              <v:path arrowok="t"/>
              <v:textbox>
                <w:txbxContent>
                  <w:p w:rsidR="00593D53" w:rsidRDefault="007D3915" w:rsidP="00593D53">
                    <w:pPr>
                      <w:jc w:val="center"/>
                      <w:rPr>
                        <w:rFonts w:ascii="Tahoma" w:hAnsi="Tahoma" w:cs="Tahoma"/>
                        <w:b/>
                        <w:sz w:val="14"/>
                        <w:szCs w:val="18"/>
                      </w:rPr>
                    </w:pPr>
                    <w:r>
                      <w:rPr>
                        <w:rFonts w:ascii="Tahoma" w:hAnsi="Tahoma" w:cs="Tahoma"/>
                        <w:b/>
                        <w:sz w:val="14"/>
                        <w:szCs w:val="18"/>
                      </w:rPr>
                      <w:t xml:space="preserve">Página </w:t>
                    </w:r>
                    <w:r>
                      <w:rPr>
                        <w:rFonts w:ascii="Tahoma" w:hAnsi="Tahoma" w:cs="Tahoma"/>
                        <w:b/>
                        <w:sz w:val="14"/>
                        <w:szCs w:val="18"/>
                      </w:rPr>
                      <w:fldChar w:fldCharType="begin"/>
                    </w:r>
                    <w:r>
                      <w:rPr>
                        <w:rFonts w:ascii="Tahoma" w:hAnsi="Tahoma" w:cs="Tahoma"/>
                        <w:b/>
                        <w:sz w:val="14"/>
                        <w:szCs w:val="18"/>
                      </w:rPr>
                      <w:instrText xml:space="preserve"> PAGE </w:instrText>
                    </w:r>
                    <w:r>
                      <w:rPr>
                        <w:rFonts w:ascii="Tahoma" w:hAnsi="Tahoma" w:cs="Tahoma"/>
                        <w:b/>
                        <w:sz w:val="14"/>
                        <w:szCs w:val="18"/>
                      </w:rPr>
                      <w:fldChar w:fldCharType="separate"/>
                    </w:r>
                    <w:r w:rsidR="00922121">
                      <w:rPr>
                        <w:rFonts w:ascii="Tahoma" w:hAnsi="Tahoma" w:cs="Tahoma"/>
                        <w:b/>
                        <w:noProof/>
                        <w:sz w:val="14"/>
                        <w:szCs w:val="18"/>
                      </w:rPr>
                      <w:t>2</w:t>
                    </w:r>
                    <w:r>
                      <w:rPr>
                        <w:rFonts w:ascii="Tahoma" w:hAnsi="Tahoma" w:cs="Tahoma"/>
                        <w:b/>
                        <w:sz w:val="14"/>
                        <w:szCs w:val="18"/>
                      </w:rPr>
                      <w:fldChar w:fldCharType="end"/>
                    </w:r>
                    <w:r>
                      <w:rPr>
                        <w:rFonts w:ascii="Tahoma" w:hAnsi="Tahoma" w:cs="Tahoma"/>
                        <w:b/>
                        <w:sz w:val="14"/>
                        <w:szCs w:val="18"/>
                      </w:rPr>
                      <w:t xml:space="preserve"> de </w:t>
                    </w:r>
                    <w:r>
                      <w:rPr>
                        <w:rFonts w:ascii="Tahoma" w:hAnsi="Tahoma" w:cs="Tahoma"/>
                        <w:b/>
                        <w:sz w:val="14"/>
                        <w:szCs w:val="18"/>
                      </w:rPr>
                      <w:fldChar w:fldCharType="begin"/>
                    </w:r>
                    <w:r>
                      <w:rPr>
                        <w:rFonts w:ascii="Tahoma" w:hAnsi="Tahoma" w:cs="Tahoma"/>
                        <w:b/>
                        <w:sz w:val="14"/>
                        <w:szCs w:val="18"/>
                      </w:rPr>
                      <w:instrText xml:space="preserve"> NUMPAGES  </w:instrText>
                    </w:r>
                    <w:r>
                      <w:rPr>
                        <w:rFonts w:ascii="Tahoma" w:hAnsi="Tahoma" w:cs="Tahoma"/>
                        <w:b/>
                        <w:sz w:val="14"/>
                        <w:szCs w:val="18"/>
                      </w:rPr>
                      <w:fldChar w:fldCharType="separate"/>
                    </w:r>
                    <w:r w:rsidR="00922121">
                      <w:rPr>
                        <w:rFonts w:ascii="Tahoma" w:hAnsi="Tahoma" w:cs="Tahoma"/>
                        <w:b/>
                        <w:noProof/>
                        <w:sz w:val="14"/>
                        <w:szCs w:val="18"/>
                      </w:rPr>
                      <w:t>3</w:t>
                    </w:r>
                    <w:r>
                      <w:rPr>
                        <w:rFonts w:ascii="Tahoma" w:hAnsi="Tahoma" w:cs="Tahoma"/>
                        <w:b/>
                        <w:sz w:val="14"/>
                        <w:szCs w:val="18"/>
                      </w:rPr>
                      <w:fldChar w:fldCharType="end"/>
                    </w:r>
                  </w:p>
                  <w:p w:rsidR="00593D53" w:rsidRDefault="00BF5CEE" w:rsidP="00593D53">
                    <w:pPr>
                      <w:jc w:val="center"/>
                      <w:rPr>
                        <w:rFonts w:ascii="Calibri" w:hAnsi="Calibri"/>
                        <w:sz w:val="22"/>
                        <w:szCs w:val="22"/>
                      </w:rPr>
                    </w:pPr>
                  </w:p>
                </w:txbxContent>
              </v:textbox>
            </v:shape>
          </w:pict>
        </mc:Fallback>
      </mc:AlternateContent>
    </w:r>
  </w:p>
  <w:p w:rsidR="00593D53" w:rsidRDefault="007D3915" w:rsidP="00593D53">
    <w:pPr>
      <w:tabs>
        <w:tab w:val="center" w:pos="4550"/>
        <w:tab w:val="left" w:pos="5818"/>
      </w:tabs>
      <w:ind w:right="260"/>
      <w:jc w:val="right"/>
      <w:rPr>
        <w:color w:val="323E4F"/>
      </w:rPr>
    </w:pPr>
    <w:r>
      <w:rPr>
        <w:color w:val="8496B0"/>
        <w:spacing w:val="60"/>
      </w:rPr>
      <w:t>Página</w:t>
    </w:r>
    <w:r>
      <w:rPr>
        <w:color w:val="8496B0"/>
      </w:rPr>
      <w:t xml:space="preserve"> </w:t>
    </w:r>
    <w:r>
      <w:rPr>
        <w:color w:val="323E4F"/>
      </w:rPr>
      <w:fldChar w:fldCharType="begin"/>
    </w:r>
    <w:r>
      <w:rPr>
        <w:color w:val="323E4F"/>
      </w:rPr>
      <w:instrText>PAGE   \* MERGEFORMAT</w:instrText>
    </w:r>
    <w:r>
      <w:rPr>
        <w:color w:val="323E4F"/>
      </w:rPr>
      <w:fldChar w:fldCharType="separate"/>
    </w:r>
    <w:r w:rsidR="00922121">
      <w:rPr>
        <w:noProof/>
        <w:color w:val="323E4F"/>
      </w:rPr>
      <w:t>2</w:t>
    </w:r>
    <w:r>
      <w:rPr>
        <w:color w:val="323E4F"/>
      </w:rPr>
      <w:fldChar w:fldCharType="end"/>
    </w:r>
    <w:r>
      <w:rPr>
        <w:color w:val="323E4F"/>
      </w:rPr>
      <w:t xml:space="preserve"> | </w:t>
    </w:r>
    <w:r>
      <w:rPr>
        <w:color w:val="323E4F"/>
      </w:rPr>
      <w:fldChar w:fldCharType="begin"/>
    </w:r>
    <w:r>
      <w:rPr>
        <w:color w:val="323E4F"/>
      </w:rPr>
      <w:instrText>NUMPAGES  \* Arabic  \* MERGEFORMAT</w:instrText>
    </w:r>
    <w:r>
      <w:rPr>
        <w:color w:val="323E4F"/>
      </w:rPr>
      <w:fldChar w:fldCharType="separate"/>
    </w:r>
    <w:r w:rsidR="00922121">
      <w:rPr>
        <w:noProof/>
        <w:color w:val="323E4F"/>
      </w:rPr>
      <w:t>3</w:t>
    </w:r>
    <w:r>
      <w:rPr>
        <w:color w:val="323E4F"/>
      </w:rPr>
      <w:fldChar w:fldCharType="end"/>
    </w:r>
  </w:p>
  <w:p w:rsidR="00593D53" w:rsidRDefault="00BF5CEE" w:rsidP="00593D53">
    <w:pPr>
      <w:tabs>
        <w:tab w:val="center" w:pos="4550"/>
        <w:tab w:val="left" w:pos="5818"/>
      </w:tabs>
      <w:ind w:right="260"/>
      <w:rPr>
        <w:color w:val="323E4F"/>
      </w:rPr>
    </w:pPr>
  </w:p>
  <w:p w:rsidR="00593D53" w:rsidRDefault="007D3915" w:rsidP="00593D53">
    <w:pPr>
      <w:pStyle w:val="Piedepgina"/>
      <w:rPr>
        <w:rFonts w:ascii="Calibri" w:hAnsi="Calibri" w:cs="Tahoma"/>
        <w:sz w:val="14"/>
        <w:szCs w:val="18"/>
        <w:lang w:val="es-MX"/>
      </w:rPr>
    </w:pPr>
    <w:r>
      <w:rPr>
        <w:rFonts w:cs="Tahoma"/>
        <w:sz w:val="14"/>
        <w:szCs w:val="18"/>
        <w:lang w:val="es-MX"/>
      </w:rPr>
      <w:t>La copia o impresión de este documento, le da el carácter de “No Controlado” y el SGC no se hace responsable por su consulta o uso.</w:t>
    </w:r>
  </w:p>
  <w:p w:rsidR="00112BC7" w:rsidRPr="00593D53" w:rsidRDefault="007D3915" w:rsidP="00593D53">
    <w:pPr>
      <w:pStyle w:val="Piedepgina"/>
      <w:rPr>
        <w:rFonts w:cs="Tahoma"/>
        <w:sz w:val="14"/>
        <w:szCs w:val="18"/>
        <w:lang w:val="es-MX"/>
      </w:rPr>
    </w:pPr>
    <w:r>
      <w:rPr>
        <w:rFonts w:cs="Tahoma"/>
        <w:sz w:val="14"/>
        <w:szCs w:val="18"/>
        <w:lang w:val="es-MX"/>
      </w:rPr>
      <w:t>La versión actualizada y controlada de este documento, se consulta a través de la página web en el espacio dedicado al SGC.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CEE" w:rsidRDefault="00BF5CEE" w:rsidP="00A1499E">
      <w:r>
        <w:separator/>
      </w:r>
    </w:p>
  </w:footnote>
  <w:footnote w:type="continuationSeparator" w:id="0">
    <w:p w:rsidR="00BF5CEE" w:rsidRDefault="00BF5CEE" w:rsidP="00A14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3136"/>
      <w:gridCol w:w="2398"/>
      <w:gridCol w:w="1417"/>
    </w:tblGrid>
    <w:tr w:rsidR="005B4896" w:rsidRPr="005B4896" w:rsidTr="00A1499E">
      <w:trPr>
        <w:cantSplit/>
        <w:trHeight w:val="388"/>
      </w:trPr>
      <w:tc>
        <w:tcPr>
          <w:tcW w:w="2230" w:type="dxa"/>
          <w:vMerge w:val="restart"/>
          <w:tcMar>
            <w:top w:w="28" w:type="dxa"/>
            <w:left w:w="28" w:type="dxa"/>
            <w:bottom w:w="28" w:type="dxa"/>
            <w:right w:w="28" w:type="dxa"/>
          </w:tcMar>
          <w:vAlign w:val="center"/>
        </w:tcPr>
        <w:p w:rsidR="005B4896" w:rsidRPr="005B4896" w:rsidRDefault="007D3915" w:rsidP="005B4896">
          <w:pPr>
            <w:widowControl/>
            <w:tabs>
              <w:tab w:val="center" w:pos="4252"/>
              <w:tab w:val="right" w:pos="8504"/>
            </w:tabs>
            <w:autoSpaceDE/>
            <w:autoSpaceDN/>
            <w:adjustRightInd/>
            <w:jc w:val="center"/>
            <w:rPr>
              <w:rFonts w:ascii="Tahoma" w:hAnsi="Tahoma" w:cs="Tahoma"/>
              <w:sz w:val="18"/>
              <w:szCs w:val="20"/>
            </w:rPr>
          </w:pPr>
          <w:r>
            <w:object w:dxaOrig="2805" w:dyaOrig="2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90.75pt" o:ole="">
                <v:imagedata r:id="rId1" o:title=""/>
              </v:shape>
              <o:OLEObject Type="Embed" ProgID="PBrush" ShapeID="_x0000_i1025" DrawAspect="Content" ObjectID="_1741700043" r:id="rId2"/>
            </w:object>
          </w:r>
        </w:p>
      </w:tc>
      <w:tc>
        <w:tcPr>
          <w:tcW w:w="6951" w:type="dxa"/>
          <w:gridSpan w:val="3"/>
          <w:tcMar>
            <w:top w:w="28" w:type="dxa"/>
            <w:left w:w="28" w:type="dxa"/>
            <w:bottom w:w="28" w:type="dxa"/>
            <w:right w:w="28" w:type="dxa"/>
          </w:tcMar>
          <w:vAlign w:val="center"/>
        </w:tcPr>
        <w:p w:rsidR="004E11D5" w:rsidRDefault="00A1499E" w:rsidP="00950713">
          <w:pPr>
            <w:widowControl/>
            <w:tabs>
              <w:tab w:val="center" w:pos="4252"/>
              <w:tab w:val="right" w:pos="8504"/>
            </w:tabs>
            <w:autoSpaceDE/>
            <w:autoSpaceDN/>
            <w:adjustRightInd/>
            <w:jc w:val="center"/>
            <w:rPr>
              <w:rFonts w:ascii="Tahoma" w:hAnsi="Tahoma" w:cs="Tahoma"/>
              <w:b/>
              <w:bCs/>
              <w:sz w:val="20"/>
              <w:szCs w:val="20"/>
            </w:rPr>
          </w:pPr>
          <w:r>
            <w:rPr>
              <w:rFonts w:ascii="Tahoma" w:hAnsi="Tahoma" w:cs="Tahoma"/>
              <w:b/>
              <w:bCs/>
              <w:sz w:val="20"/>
              <w:szCs w:val="20"/>
            </w:rPr>
            <w:t>DIRECCION TECNICA DE RESPONSABILIDAD FISCAL</w:t>
          </w:r>
        </w:p>
        <w:p w:rsidR="00A1499E" w:rsidRDefault="00A1499E" w:rsidP="00950713">
          <w:pPr>
            <w:widowControl/>
            <w:tabs>
              <w:tab w:val="center" w:pos="4252"/>
              <w:tab w:val="right" w:pos="8504"/>
            </w:tabs>
            <w:autoSpaceDE/>
            <w:autoSpaceDN/>
            <w:adjustRightInd/>
            <w:jc w:val="center"/>
            <w:rPr>
              <w:rFonts w:ascii="Tahoma" w:hAnsi="Tahoma" w:cs="Tahoma"/>
              <w:b/>
              <w:bCs/>
              <w:sz w:val="20"/>
              <w:szCs w:val="20"/>
            </w:rPr>
          </w:pPr>
        </w:p>
        <w:p w:rsidR="005B4896" w:rsidRPr="005B4896" w:rsidRDefault="00A1499E" w:rsidP="00A1499E">
          <w:pPr>
            <w:widowControl/>
            <w:tabs>
              <w:tab w:val="center" w:pos="4252"/>
              <w:tab w:val="right" w:pos="8504"/>
            </w:tabs>
            <w:autoSpaceDE/>
            <w:autoSpaceDN/>
            <w:adjustRightInd/>
            <w:jc w:val="center"/>
            <w:rPr>
              <w:rFonts w:ascii="Tahoma" w:hAnsi="Tahoma" w:cs="Tahoma"/>
              <w:b/>
              <w:bCs/>
              <w:sz w:val="20"/>
              <w:szCs w:val="20"/>
            </w:rPr>
          </w:pPr>
          <w:r>
            <w:rPr>
              <w:rFonts w:ascii="Tahoma" w:hAnsi="Tahoma" w:cs="Tahoma"/>
              <w:b/>
              <w:bCs/>
              <w:sz w:val="20"/>
              <w:szCs w:val="20"/>
            </w:rPr>
            <w:t>PROCESO:RESPONSABILIDAD FISCAL-RF</w:t>
          </w:r>
          <w:r w:rsidR="007D3915" w:rsidRPr="00112BC7">
            <w:rPr>
              <w:rFonts w:ascii="Tahoma" w:hAnsi="Tahoma" w:cs="Tahoma"/>
              <w:b/>
              <w:bCs/>
              <w:sz w:val="20"/>
              <w:szCs w:val="20"/>
            </w:rPr>
            <w:t xml:space="preserve"> </w:t>
          </w:r>
        </w:p>
      </w:tc>
    </w:tr>
    <w:tr w:rsidR="00A1499E" w:rsidRPr="005B4896" w:rsidTr="00A1499E">
      <w:trPr>
        <w:cantSplit/>
        <w:trHeight w:val="52"/>
      </w:trPr>
      <w:tc>
        <w:tcPr>
          <w:tcW w:w="2230" w:type="dxa"/>
          <w:vMerge/>
          <w:tcMar>
            <w:top w:w="28" w:type="dxa"/>
            <w:left w:w="28" w:type="dxa"/>
            <w:bottom w:w="28" w:type="dxa"/>
            <w:right w:w="28" w:type="dxa"/>
          </w:tcMar>
          <w:vAlign w:val="center"/>
        </w:tcPr>
        <w:p w:rsidR="005B4896" w:rsidRPr="005B4896" w:rsidRDefault="00BF5CEE" w:rsidP="005B4896">
          <w:pPr>
            <w:widowControl/>
            <w:tabs>
              <w:tab w:val="center" w:pos="4252"/>
              <w:tab w:val="right" w:pos="8504"/>
            </w:tabs>
            <w:autoSpaceDE/>
            <w:autoSpaceDN/>
            <w:adjustRightInd/>
            <w:jc w:val="center"/>
            <w:rPr>
              <w:rFonts w:ascii="Tahoma" w:hAnsi="Tahoma" w:cs="Tahoma"/>
              <w:b/>
              <w:bCs/>
              <w:sz w:val="18"/>
              <w:szCs w:val="20"/>
            </w:rPr>
          </w:pPr>
        </w:p>
      </w:tc>
      <w:tc>
        <w:tcPr>
          <w:tcW w:w="3136" w:type="dxa"/>
          <w:tcMar>
            <w:top w:w="28" w:type="dxa"/>
            <w:left w:w="28" w:type="dxa"/>
            <w:bottom w:w="28" w:type="dxa"/>
            <w:right w:w="28" w:type="dxa"/>
          </w:tcMar>
          <w:vAlign w:val="center"/>
        </w:tcPr>
        <w:p w:rsidR="005B4896" w:rsidRPr="005B4896" w:rsidRDefault="00A1499E" w:rsidP="00A1499E">
          <w:pPr>
            <w:widowControl/>
            <w:tabs>
              <w:tab w:val="center" w:pos="4252"/>
              <w:tab w:val="right" w:pos="8504"/>
            </w:tabs>
            <w:autoSpaceDE/>
            <w:autoSpaceDN/>
            <w:adjustRightInd/>
            <w:rPr>
              <w:rFonts w:ascii="Tahoma" w:hAnsi="Tahoma" w:cs="Tahoma"/>
              <w:b/>
              <w:bCs/>
              <w:sz w:val="18"/>
              <w:szCs w:val="20"/>
            </w:rPr>
          </w:pPr>
          <w:r w:rsidRPr="00112BC7">
            <w:rPr>
              <w:rFonts w:ascii="Tahoma" w:hAnsi="Tahoma" w:cs="Tahoma"/>
              <w:b/>
              <w:bCs/>
              <w:sz w:val="20"/>
              <w:szCs w:val="20"/>
            </w:rPr>
            <w:t>AUTO DE A</w:t>
          </w:r>
          <w:r>
            <w:rPr>
              <w:rFonts w:ascii="Tahoma" w:hAnsi="Tahoma" w:cs="Tahoma"/>
              <w:b/>
              <w:bCs/>
              <w:sz w:val="20"/>
              <w:szCs w:val="20"/>
            </w:rPr>
            <w:t>RCHIVO DE INDAGACIÓ</w:t>
          </w:r>
          <w:r w:rsidRPr="00112BC7">
            <w:rPr>
              <w:rFonts w:ascii="Tahoma" w:hAnsi="Tahoma" w:cs="Tahoma"/>
              <w:b/>
              <w:bCs/>
              <w:sz w:val="20"/>
              <w:szCs w:val="20"/>
            </w:rPr>
            <w:t>N PRELIMINAR</w:t>
          </w:r>
          <w:r w:rsidR="007D3915" w:rsidRPr="005B4896">
            <w:rPr>
              <w:rFonts w:ascii="Tahoma" w:hAnsi="Tahoma" w:cs="Tahoma"/>
              <w:b/>
              <w:sz w:val="18"/>
              <w:szCs w:val="20"/>
            </w:rPr>
            <w:t xml:space="preserve"> </w:t>
          </w:r>
        </w:p>
      </w:tc>
      <w:tc>
        <w:tcPr>
          <w:tcW w:w="2398" w:type="dxa"/>
          <w:shd w:val="clear" w:color="auto" w:fill="auto"/>
          <w:vAlign w:val="center"/>
        </w:tcPr>
        <w:p w:rsidR="005B4896" w:rsidRPr="000E59E9" w:rsidRDefault="007D3915" w:rsidP="00A1499E">
          <w:pPr>
            <w:widowControl/>
            <w:tabs>
              <w:tab w:val="center" w:pos="4252"/>
              <w:tab w:val="right" w:pos="8504"/>
            </w:tabs>
            <w:autoSpaceDE/>
            <w:autoSpaceDN/>
            <w:adjustRightInd/>
            <w:jc w:val="center"/>
            <w:rPr>
              <w:rFonts w:ascii="Tahoma" w:hAnsi="Tahoma" w:cs="Tahoma"/>
              <w:b/>
              <w:bCs/>
              <w:sz w:val="18"/>
              <w:szCs w:val="20"/>
            </w:rPr>
          </w:pPr>
          <w:r w:rsidRPr="000E59E9">
            <w:rPr>
              <w:rFonts w:ascii="Tahoma" w:hAnsi="Tahoma" w:cs="Tahoma"/>
              <w:b/>
              <w:sz w:val="18"/>
              <w:szCs w:val="20"/>
            </w:rPr>
            <w:t>C</w:t>
          </w:r>
          <w:r w:rsidR="00A1499E">
            <w:rPr>
              <w:rFonts w:ascii="Tahoma" w:hAnsi="Tahoma" w:cs="Tahoma"/>
              <w:b/>
              <w:sz w:val="18"/>
              <w:szCs w:val="20"/>
            </w:rPr>
            <w:t>ODIGO</w:t>
          </w:r>
          <w:r w:rsidRPr="000E59E9">
            <w:rPr>
              <w:rFonts w:ascii="Tahoma" w:hAnsi="Tahoma" w:cs="Tahoma"/>
              <w:b/>
              <w:sz w:val="18"/>
              <w:szCs w:val="20"/>
            </w:rPr>
            <w:t>:</w:t>
          </w:r>
          <w:r w:rsidRPr="000E59E9">
            <w:rPr>
              <w:rFonts w:ascii="Tahoma" w:hAnsi="Tahoma" w:cs="Tahoma"/>
              <w:sz w:val="18"/>
              <w:szCs w:val="20"/>
            </w:rPr>
            <w:t xml:space="preserve"> </w:t>
          </w:r>
          <w:r w:rsidR="00A1499E" w:rsidRPr="00A1499E">
            <w:rPr>
              <w:rFonts w:ascii="Tahoma" w:hAnsi="Tahoma" w:cs="Tahoma"/>
              <w:b/>
              <w:sz w:val="18"/>
              <w:szCs w:val="20"/>
            </w:rPr>
            <w:t>F11-PM-RF-03</w:t>
          </w:r>
        </w:p>
      </w:tc>
      <w:tc>
        <w:tcPr>
          <w:tcW w:w="1417" w:type="dxa"/>
          <w:tcMar>
            <w:top w:w="28" w:type="dxa"/>
            <w:left w:w="28" w:type="dxa"/>
            <w:bottom w:w="28" w:type="dxa"/>
            <w:right w:w="28" w:type="dxa"/>
          </w:tcMar>
          <w:vAlign w:val="center"/>
        </w:tcPr>
        <w:p w:rsidR="00A1499E" w:rsidRDefault="00A1499E" w:rsidP="00A1499E">
          <w:pPr>
            <w:widowControl/>
            <w:autoSpaceDE/>
            <w:autoSpaceDN/>
            <w:adjustRightInd/>
            <w:jc w:val="center"/>
            <w:rPr>
              <w:rFonts w:ascii="Tahoma" w:hAnsi="Tahoma" w:cs="Tahoma"/>
              <w:b/>
              <w:sz w:val="18"/>
              <w:szCs w:val="20"/>
            </w:rPr>
          </w:pPr>
          <w:r>
            <w:rPr>
              <w:rFonts w:ascii="Tahoma" w:hAnsi="Tahoma" w:cs="Tahoma"/>
              <w:b/>
              <w:sz w:val="18"/>
              <w:szCs w:val="20"/>
            </w:rPr>
            <w:t>FECHA DE APROBACION</w:t>
          </w:r>
          <w:r w:rsidR="007D3915" w:rsidRPr="005B4896">
            <w:rPr>
              <w:rFonts w:ascii="Tahoma" w:hAnsi="Tahoma" w:cs="Tahoma"/>
              <w:b/>
              <w:sz w:val="18"/>
              <w:szCs w:val="20"/>
            </w:rPr>
            <w:t>:</w:t>
          </w:r>
        </w:p>
        <w:p w:rsidR="005B4896" w:rsidRPr="005B4896" w:rsidRDefault="00A1499E" w:rsidP="00A1499E">
          <w:pPr>
            <w:widowControl/>
            <w:autoSpaceDE/>
            <w:autoSpaceDN/>
            <w:adjustRightInd/>
            <w:jc w:val="center"/>
            <w:rPr>
              <w:rFonts w:ascii="Tahoma" w:hAnsi="Tahoma" w:cs="Tahoma"/>
              <w:sz w:val="18"/>
              <w:szCs w:val="20"/>
            </w:rPr>
          </w:pPr>
          <w:r>
            <w:rPr>
              <w:rFonts w:ascii="Tahoma" w:hAnsi="Tahoma" w:cs="Tahoma"/>
              <w:b/>
              <w:sz w:val="18"/>
              <w:szCs w:val="20"/>
            </w:rPr>
            <w:t>06-03-2023</w:t>
          </w:r>
        </w:p>
      </w:tc>
    </w:tr>
  </w:tbl>
  <w:p w:rsidR="005B4896" w:rsidRPr="00112BC7" w:rsidRDefault="00BF5CEE">
    <w:pPr>
      <w:pStyle w:val="Encabezado"/>
      <w:rPr>
        <w:sz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4od1HEo6nITm3nrYLHtyifspbf5Xc6mJQE0F5VEh2S3wT9kJHLab9WO2j0OG19W/6NDZj6sYy6UZnVZZz+7kw==" w:salt="ftgDtxJvPBgUKsLgc/nEx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9E"/>
    <w:rsid w:val="000417D5"/>
    <w:rsid w:val="005669C3"/>
    <w:rsid w:val="0062393B"/>
    <w:rsid w:val="007D3915"/>
    <w:rsid w:val="00922121"/>
    <w:rsid w:val="00A1499E"/>
    <w:rsid w:val="00BF5CEE"/>
    <w:rsid w:val="00ED08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F5CCA4-1662-4B60-96E1-4A04A142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99E"/>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1499E"/>
    <w:pPr>
      <w:tabs>
        <w:tab w:val="center" w:pos="4252"/>
        <w:tab w:val="right" w:pos="8504"/>
      </w:tabs>
    </w:pPr>
  </w:style>
  <w:style w:type="character" w:customStyle="1" w:styleId="EncabezadoCar">
    <w:name w:val="Encabezado Car"/>
    <w:basedOn w:val="Fuentedeprrafopredeter"/>
    <w:link w:val="Encabezado"/>
    <w:rsid w:val="00A1499E"/>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A1499E"/>
    <w:pPr>
      <w:tabs>
        <w:tab w:val="center" w:pos="4252"/>
        <w:tab w:val="right" w:pos="8504"/>
      </w:tabs>
    </w:pPr>
  </w:style>
  <w:style w:type="character" w:customStyle="1" w:styleId="PiedepginaCar">
    <w:name w:val="Pie de página Car"/>
    <w:basedOn w:val="Fuentedeprrafopredeter"/>
    <w:link w:val="Piedepgina"/>
    <w:rsid w:val="00A1499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538</Words>
  <Characters>2964</Characters>
  <Application>Microsoft Office Word</Application>
  <DocSecurity>8</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Fernando</cp:lastModifiedBy>
  <cp:revision>4</cp:revision>
  <dcterms:created xsi:type="dcterms:W3CDTF">2023-03-21T21:24:00Z</dcterms:created>
  <dcterms:modified xsi:type="dcterms:W3CDTF">2023-03-30T21:47:00Z</dcterms:modified>
</cp:coreProperties>
</file>