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45E1" w14:textId="77777777" w:rsidR="006654D0" w:rsidRPr="00C70A42" w:rsidRDefault="006654D0" w:rsidP="006654D0">
      <w:pPr>
        <w:rPr>
          <w:rFonts w:ascii="Tahoma" w:hAnsi="Tahoma" w:cs="Tahoma"/>
          <w:b/>
          <w:sz w:val="2"/>
          <w:szCs w:val="22"/>
        </w:rPr>
      </w:pPr>
      <w:permStart w:id="1641184186" w:edGrp="everyone"/>
    </w:p>
    <w:tbl>
      <w:tblPr>
        <w:tblStyle w:val="Tablaconcuadrcula"/>
        <w:tblW w:w="9072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1509"/>
        <w:gridCol w:w="2744"/>
        <w:gridCol w:w="1134"/>
        <w:gridCol w:w="567"/>
        <w:gridCol w:w="709"/>
        <w:gridCol w:w="141"/>
        <w:gridCol w:w="426"/>
        <w:gridCol w:w="283"/>
        <w:gridCol w:w="1559"/>
      </w:tblGrid>
      <w:tr w:rsidR="007F7F2F" w:rsidRPr="003830A4" w14:paraId="60FB7506" w14:textId="77777777" w:rsidTr="00326467">
        <w:trPr>
          <w:trHeight w:val="105"/>
          <w:tblHeader/>
        </w:trPr>
        <w:tc>
          <w:tcPr>
            <w:tcW w:w="9072" w:type="dxa"/>
            <w:gridSpan w:val="9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A15CA36" w14:textId="77777777" w:rsidR="007F7F2F" w:rsidRPr="00B57CDC" w:rsidRDefault="007F7F2F" w:rsidP="00010AE2">
            <w:pPr>
              <w:spacing w:before="120" w:after="120"/>
              <w:rPr>
                <w:rFonts w:ascii="Tahoma" w:eastAsiaTheme="minorHAnsi" w:hAnsi="Tahoma" w:cs="Tahoma"/>
                <w:b/>
                <w:bCs/>
                <w:sz w:val="18"/>
                <w:szCs w:val="16"/>
                <w:lang w:eastAsia="en-US"/>
              </w:rPr>
            </w:pPr>
            <w:r w:rsidRPr="00056309">
              <w:rPr>
                <w:rFonts w:ascii="Tahoma" w:hAnsi="Tahoma" w:cs="Tahoma"/>
                <w:sz w:val="20"/>
                <w:szCs w:val="20"/>
              </w:rPr>
              <w:t>Ciudad y fecha:  ______________________</w:t>
            </w:r>
            <w:r>
              <w:rPr>
                <w:rFonts w:ascii="Tahoma" w:hAnsi="Tahoma" w:cs="Tahoma"/>
                <w:sz w:val="20"/>
                <w:szCs w:val="20"/>
              </w:rPr>
              <w:t>__</w:t>
            </w:r>
            <w:r w:rsidR="00010AE2" w:rsidRPr="000563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6309">
              <w:rPr>
                <w:rFonts w:ascii="Tahoma" w:hAnsi="Tahoma" w:cs="Tahoma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sz w:val="20"/>
                <w:szCs w:val="20"/>
              </w:rPr>
              <w:t>___</w:t>
            </w:r>
            <w:r w:rsidRPr="00056309">
              <w:rPr>
                <w:rFonts w:ascii="Tahoma" w:hAnsi="Tahoma" w:cs="Tahoma"/>
                <w:sz w:val="20"/>
                <w:szCs w:val="20"/>
              </w:rPr>
              <w:t>____________</w:t>
            </w:r>
            <w:r>
              <w:rPr>
                <w:rFonts w:ascii="Tahoma" w:hAnsi="Tahoma" w:cs="Tahoma"/>
                <w:sz w:val="20"/>
                <w:szCs w:val="20"/>
              </w:rPr>
              <w:t>__</w:t>
            </w:r>
            <w:r w:rsidRPr="00056309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</w:tr>
      <w:tr w:rsidR="007F7F2F" w:rsidRPr="003830A4" w14:paraId="104AC3C2" w14:textId="77777777" w:rsidTr="00326467">
        <w:trPr>
          <w:trHeight w:val="105"/>
          <w:tblHeader/>
        </w:trPr>
        <w:tc>
          <w:tcPr>
            <w:tcW w:w="9072" w:type="dxa"/>
            <w:gridSpan w:val="9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C5473D" w14:textId="77777777" w:rsidR="0033324F" w:rsidRPr="00B57CDC" w:rsidRDefault="007F7F2F" w:rsidP="006A671E">
            <w:pPr>
              <w:spacing w:before="120" w:after="120"/>
              <w:rPr>
                <w:rFonts w:ascii="Tahoma" w:eastAsiaTheme="minorHAnsi" w:hAnsi="Tahoma" w:cs="Tahoma"/>
                <w:b/>
                <w:bCs/>
                <w:sz w:val="18"/>
                <w:szCs w:val="16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Nombre </w:t>
            </w:r>
            <w:proofErr w:type="gramStart"/>
            <w:r w:rsidR="006A671E">
              <w:rPr>
                <w:rFonts w:ascii="Tahoma" w:hAnsi="Tahoma" w:cs="Tahoma"/>
                <w:sz w:val="20"/>
                <w:szCs w:val="20"/>
              </w:rPr>
              <w:t>Funcionario</w:t>
            </w:r>
            <w:proofErr w:type="gramEnd"/>
            <w:r w:rsidR="006A671E">
              <w:rPr>
                <w:rFonts w:ascii="Tahoma" w:hAnsi="Tahoma" w:cs="Tahoma"/>
                <w:sz w:val="20"/>
                <w:szCs w:val="20"/>
              </w:rPr>
              <w:t xml:space="preserve"> _________________________</w:t>
            </w:r>
            <w:r w:rsidR="0033324F">
              <w:rPr>
                <w:rFonts w:ascii="Tahoma" w:hAnsi="Tahoma" w:cs="Tahoma"/>
                <w:sz w:val="20"/>
                <w:szCs w:val="20"/>
              </w:rPr>
              <w:t xml:space="preserve">Proceso al que ingresa </w:t>
            </w:r>
            <w:r w:rsidR="006A671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="0033324F">
              <w:rPr>
                <w:rFonts w:ascii="Tahoma" w:hAnsi="Tahoma" w:cs="Tahoma"/>
                <w:sz w:val="20"/>
                <w:szCs w:val="20"/>
              </w:rPr>
              <w:t>_______</w:t>
            </w:r>
          </w:p>
        </w:tc>
      </w:tr>
      <w:tr w:rsidR="00B57CDC" w:rsidRPr="003830A4" w14:paraId="4BC41E6F" w14:textId="77777777" w:rsidTr="00326467">
        <w:trPr>
          <w:trHeight w:val="105"/>
          <w:tblHeader/>
        </w:trPr>
        <w:tc>
          <w:tcPr>
            <w:tcW w:w="1509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F449FBA" w14:textId="77777777" w:rsidR="00B57CDC" w:rsidRPr="007F7F2F" w:rsidRDefault="00B57CDC" w:rsidP="00CE0879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7F7F2F"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>TEMA</w:t>
            </w:r>
          </w:p>
        </w:tc>
        <w:tc>
          <w:tcPr>
            <w:tcW w:w="2744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B06987" w14:textId="77777777" w:rsidR="00B57CDC" w:rsidRPr="007F7F2F" w:rsidRDefault="00B57CDC" w:rsidP="00CE0879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7F7F2F"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>DESCRIPCIÓN</w:t>
            </w:r>
          </w:p>
        </w:tc>
        <w:tc>
          <w:tcPr>
            <w:tcW w:w="1134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8CD3A68" w14:textId="77777777" w:rsidR="00B57CDC" w:rsidRPr="007F7F2F" w:rsidRDefault="00B57CDC" w:rsidP="00EA587D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7F7F2F">
              <w:rPr>
                <w:rFonts w:ascii="Tahoma" w:eastAsiaTheme="minorHAnsi" w:hAnsi="Tahoma" w:cs="Tahoma"/>
                <w:sz w:val="18"/>
                <w:szCs w:val="16"/>
                <w:lang w:eastAsia="en-US"/>
              </w:rPr>
              <w:t>RECURSO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4683DE" w14:textId="77777777" w:rsidR="00B57CDC" w:rsidRPr="007F7F2F" w:rsidRDefault="00B57CDC" w:rsidP="00CE0879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7F7F2F">
              <w:rPr>
                <w:rFonts w:ascii="Tahoma" w:eastAsiaTheme="minorHAnsi" w:hAnsi="Tahoma" w:cs="Tahoma"/>
                <w:sz w:val="18"/>
                <w:szCs w:val="16"/>
                <w:lang w:eastAsia="en-US"/>
              </w:rPr>
              <w:t>HORA</w:t>
            </w:r>
          </w:p>
        </w:tc>
        <w:tc>
          <w:tcPr>
            <w:tcW w:w="3118" w:type="dxa"/>
            <w:gridSpan w:val="5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3DBE8E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</w:pPr>
            <w:r w:rsidRPr="007F7F2F"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>RESPONSABLE</w:t>
            </w:r>
          </w:p>
        </w:tc>
      </w:tr>
      <w:tr w:rsidR="007F7F2F" w:rsidRPr="003830A4" w14:paraId="1558FD94" w14:textId="77777777" w:rsidTr="00326467">
        <w:trPr>
          <w:trHeight w:val="105"/>
          <w:tblHeader/>
        </w:trPr>
        <w:tc>
          <w:tcPr>
            <w:tcW w:w="1509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DD061CA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744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445793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E09066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sz w:val="18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106569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sz w:val="18"/>
                <w:szCs w:val="16"/>
                <w:lang w:eastAsia="en-US"/>
              </w:rPr>
            </w:pPr>
          </w:p>
        </w:tc>
        <w:tc>
          <w:tcPr>
            <w:tcW w:w="1559" w:type="dxa"/>
            <w:gridSpan w:val="4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80F2425" w14:textId="77777777" w:rsidR="00B57CDC" w:rsidRPr="007F7F2F" w:rsidRDefault="00B57CDC" w:rsidP="00CE0879">
            <w:pPr>
              <w:jc w:val="center"/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</w:pPr>
            <w:r w:rsidRPr="007F7F2F"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>Cargo</w:t>
            </w:r>
          </w:p>
        </w:tc>
        <w:tc>
          <w:tcPr>
            <w:tcW w:w="155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EA5F5C" w14:textId="77777777" w:rsidR="00B57CDC" w:rsidRPr="007F7F2F" w:rsidRDefault="00EA587D" w:rsidP="00CE0879">
            <w:pPr>
              <w:jc w:val="center"/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 xml:space="preserve">Nombre y </w:t>
            </w:r>
            <w:r w:rsidR="00B57CDC" w:rsidRPr="007F7F2F">
              <w:rPr>
                <w:rFonts w:ascii="Tahoma" w:eastAsiaTheme="minorHAnsi" w:hAnsi="Tahoma" w:cs="Tahoma"/>
                <w:bCs/>
                <w:sz w:val="18"/>
                <w:szCs w:val="16"/>
                <w:lang w:eastAsia="en-US"/>
              </w:rPr>
              <w:t>Firma</w:t>
            </w:r>
          </w:p>
        </w:tc>
      </w:tr>
      <w:tr w:rsidR="00CE0879" w14:paraId="5DB573D9" w14:textId="77777777" w:rsidTr="00326467">
        <w:trPr>
          <w:trHeight w:val="263"/>
        </w:trPr>
        <w:tc>
          <w:tcPr>
            <w:tcW w:w="9072" w:type="dxa"/>
            <w:gridSpan w:val="9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04D03D" w14:textId="77777777" w:rsidR="00CE0879" w:rsidRPr="00CE0879" w:rsidRDefault="00CE0879" w:rsidP="0032646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 w:rsidRPr="00CE0879">
              <w:rPr>
                <w:rFonts w:ascii="Tahoma" w:eastAsiaTheme="minorHAnsi" w:hAnsi="Tahoma" w:cs="Tahoma"/>
                <w:b/>
                <w:sz w:val="20"/>
                <w:szCs w:val="16"/>
                <w:lang w:eastAsia="en-US"/>
              </w:rPr>
              <w:t>PRIMER</w:t>
            </w:r>
            <w:r w:rsidR="00326467">
              <w:rPr>
                <w:rFonts w:ascii="Tahoma" w:eastAsiaTheme="minorHAnsi" w:hAnsi="Tahoma" w:cs="Tahoma"/>
                <w:b/>
                <w:sz w:val="20"/>
                <w:szCs w:val="16"/>
                <w:lang w:eastAsia="en-US"/>
              </w:rPr>
              <w:t>A PARTE</w:t>
            </w:r>
          </w:p>
        </w:tc>
      </w:tr>
      <w:tr w:rsidR="00010AE2" w:rsidRPr="00884500" w14:paraId="1009F621" w14:textId="77777777" w:rsidTr="00EA587D">
        <w:trPr>
          <w:trHeight w:val="67"/>
        </w:trPr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52A34CF" w14:textId="77777777" w:rsidR="00010AE2" w:rsidRPr="00884500" w:rsidRDefault="00010AE2" w:rsidP="00010AE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Bienvenida</w:t>
            </w: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38AF09" w14:textId="77777777" w:rsidR="00010AE2" w:rsidRPr="00884500" w:rsidRDefault="00010AE2" w:rsidP="00667C7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- Saludo.</w:t>
            </w:r>
          </w:p>
        </w:tc>
        <w:tc>
          <w:tcPr>
            <w:tcW w:w="1134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9FAAD7" w14:textId="77777777" w:rsidR="00010AE2" w:rsidRPr="00884500" w:rsidRDefault="00010AE2" w:rsidP="00B57CD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Atención Presencial</w:t>
            </w:r>
          </w:p>
          <w:p w14:paraId="6469A0EB" w14:textId="77777777" w:rsidR="00010AE2" w:rsidRPr="00884500" w:rsidRDefault="00010AE2" w:rsidP="00B57CD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4F34A8" w14:textId="77777777" w:rsidR="00010AE2" w:rsidRPr="00884500" w:rsidRDefault="00010AE2" w:rsidP="00667C7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A3F057" w14:textId="77777777" w:rsidR="00A32CEC" w:rsidRPr="00884500" w:rsidRDefault="00376C7E" w:rsidP="00B57CD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Dirección de </w:t>
            </w:r>
            <w:proofErr w:type="gramStart"/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Se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c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r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taria</w:t>
            </w:r>
            <w:proofErr w:type="gramEnd"/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Administrativa y Financiera </w:t>
            </w:r>
          </w:p>
          <w:p w14:paraId="3C48153E" w14:textId="77777777" w:rsidR="00010AE2" w:rsidRPr="00884500" w:rsidRDefault="00A32CEC" w:rsidP="00A32C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Prof. Univ. asignado</w:t>
            </w:r>
          </w:p>
        </w:tc>
        <w:tc>
          <w:tcPr>
            <w:tcW w:w="1842" w:type="dxa"/>
            <w:gridSpan w:val="2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463CAFC" w14:textId="77777777" w:rsidR="00010AE2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736EE8C1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0E431B3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D533DA0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D6FF34E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AD59D8D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010AE2" w:rsidRPr="00884500" w14:paraId="291E04A7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340389" w14:textId="77777777" w:rsidR="00010AE2" w:rsidRPr="00884500" w:rsidRDefault="008C6446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Generalidades de</w:t>
            </w:r>
            <w:r w:rsidR="00010AE2"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 la Inducción</w:t>
            </w:r>
          </w:p>
          <w:p w14:paraId="0B789DC7" w14:textId="77777777" w:rsidR="00010AE2" w:rsidRPr="00884500" w:rsidRDefault="00010AE2" w:rsidP="006654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498A33" w14:textId="77777777" w:rsidR="00010AE2" w:rsidRPr="00884500" w:rsidRDefault="00010AE2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Explicación de:</w:t>
            </w:r>
          </w:p>
          <w:p w14:paraId="79479520" w14:textId="77777777" w:rsidR="00010AE2" w:rsidRPr="00884500" w:rsidRDefault="00010AE2" w:rsidP="00667C79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76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Objetivo de la Inducción general duración inducción, horarios, </w:t>
            </w:r>
          </w:p>
          <w:p w14:paraId="4A30DB38" w14:textId="77777777" w:rsidR="00A32CEC" w:rsidRPr="00884500" w:rsidRDefault="00A32CEC" w:rsidP="00A32CE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76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Presentación a directivos y demás personal</w:t>
            </w:r>
          </w:p>
          <w:p w14:paraId="4F56D114" w14:textId="77777777" w:rsidR="00A32CEC" w:rsidRPr="00884500" w:rsidRDefault="00A32CEC" w:rsidP="00E65BE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76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Recorrido por las instalaciones generales de la </w:t>
            </w:r>
            <w:r w:rsidR="00E65BEA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Entidad</w:t>
            </w:r>
          </w:p>
        </w:tc>
        <w:tc>
          <w:tcPr>
            <w:tcW w:w="1134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9FCF05" w14:textId="77777777" w:rsidR="00010AE2" w:rsidRPr="00884500" w:rsidRDefault="00010AE2" w:rsidP="006654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D5DC18" w14:textId="77777777" w:rsidR="00010AE2" w:rsidRPr="00884500" w:rsidRDefault="00010AE2" w:rsidP="00B57CD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694010" w14:textId="77777777" w:rsidR="00010AE2" w:rsidRPr="00884500" w:rsidRDefault="00010AE2" w:rsidP="003830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CB7A42" w14:textId="77777777" w:rsidR="00010AE2" w:rsidRPr="00884500" w:rsidRDefault="00010AE2" w:rsidP="003830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</w:tr>
      <w:tr w:rsidR="00EA587D" w:rsidRPr="00884500" w14:paraId="1A75B7B9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A549DD" w14:textId="77777777" w:rsidR="00EA587D" w:rsidRPr="00884500" w:rsidRDefault="00EA587D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Gestión Tics</w:t>
            </w: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0FA344" w14:textId="77777777" w:rsidR="00EA587D" w:rsidRPr="00884500" w:rsidRDefault="00EA587D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Creación del correo Institucional</w:t>
            </w:r>
          </w:p>
          <w:p w14:paraId="09F72479" w14:textId="77777777" w:rsidR="00EA587D" w:rsidRPr="00884500" w:rsidRDefault="00EA587D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Explicación de su manejo y responsabilidad</w:t>
            </w:r>
          </w:p>
          <w:p w14:paraId="693EF559" w14:textId="77777777" w:rsidR="00EA587D" w:rsidRPr="00884500" w:rsidRDefault="00EA587D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Política “Cero Papel”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573B6E" w14:textId="77777777" w:rsidR="00EA587D" w:rsidRPr="00884500" w:rsidRDefault="00EA587D" w:rsidP="003830A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Atención Presencial</w:t>
            </w:r>
          </w:p>
        </w:tc>
        <w:tc>
          <w:tcPr>
            <w:tcW w:w="567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8FA8ED" w14:textId="77777777" w:rsidR="00EA587D" w:rsidRPr="00884500" w:rsidRDefault="00EA587D" w:rsidP="006654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506E40" w14:textId="77777777" w:rsidR="00EA587D" w:rsidRPr="00884500" w:rsidRDefault="00EA587D" w:rsidP="00A32CE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Prof. Gestión Tics</w:t>
            </w: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A28B81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70CEB02C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4497FCB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2B879AB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A2076AE" w14:textId="77777777" w:rsidR="00EA587D" w:rsidRPr="00884500" w:rsidRDefault="00EA587D" w:rsidP="00EA587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326467" w:rsidRPr="00884500" w14:paraId="2D6D07EB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15E4C3" w14:textId="77777777" w:rsidR="00326467" w:rsidRPr="00884500" w:rsidRDefault="008C6446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Historia y</w:t>
            </w:r>
            <w:r w:rsidR="00326467"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 Filosofía de la</w:t>
            </w:r>
          </w:p>
          <w:p w14:paraId="2FF5DB4B" w14:textId="77777777" w:rsidR="00326467" w:rsidRPr="00884500" w:rsidRDefault="00A32CEC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Entidad</w:t>
            </w:r>
          </w:p>
          <w:p w14:paraId="05EA868B" w14:textId="77777777" w:rsidR="00326467" w:rsidRPr="00884500" w:rsidRDefault="00326467" w:rsidP="006654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38421D" w14:textId="77777777" w:rsidR="00326467" w:rsidRPr="00884500" w:rsidRDefault="00874A2E" w:rsidP="006654D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Enseñar</w:t>
            </w:r>
            <w:r w:rsidR="00326467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le:</w:t>
            </w:r>
          </w:p>
          <w:p w14:paraId="364D0E2E" w14:textId="77777777" w:rsidR="00326467" w:rsidRPr="00884500" w:rsidRDefault="001B412F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R</w:t>
            </w:r>
            <w:r w:rsidR="00326467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eseña histórica 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y Función de la Entidad</w:t>
            </w:r>
          </w:p>
          <w:p w14:paraId="4525C4AA" w14:textId="77777777" w:rsidR="00326467" w:rsidRPr="00884500" w:rsidRDefault="00326467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Misión</w:t>
            </w:r>
          </w:p>
          <w:p w14:paraId="54F69250" w14:textId="77777777" w:rsidR="00326467" w:rsidRPr="00884500" w:rsidRDefault="00326467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Visión</w:t>
            </w:r>
          </w:p>
          <w:p w14:paraId="1257D7C3" w14:textId="77777777" w:rsidR="00326467" w:rsidRPr="00884500" w:rsidRDefault="00326467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Principios y Valores Corporativos.</w:t>
            </w:r>
          </w:p>
          <w:p w14:paraId="4EFD1F5E" w14:textId="77777777" w:rsidR="001B412F" w:rsidRPr="00884500" w:rsidRDefault="00326467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Estructura Orgánica general </w:t>
            </w:r>
          </w:p>
          <w:p w14:paraId="5FA93695" w14:textId="77777777" w:rsidR="00A32CEC" w:rsidRPr="00884500" w:rsidRDefault="00A32CEC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Manual de funciones</w:t>
            </w:r>
          </w:p>
          <w:p w14:paraId="799FDF5F" w14:textId="77777777" w:rsidR="00A32CEC" w:rsidRPr="00884500" w:rsidRDefault="00A32CEC" w:rsidP="0005630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Código de ética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5493946" w14:textId="77777777" w:rsidR="00326467" w:rsidRPr="00884500" w:rsidRDefault="00EA587D" w:rsidP="003830A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Archivo PDF al correo institucional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26EC59" w14:textId="77777777" w:rsidR="00326467" w:rsidRPr="00884500" w:rsidRDefault="00326467" w:rsidP="006654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45FBD5" w14:textId="77777777" w:rsidR="00A32CEC" w:rsidRPr="00884500" w:rsidRDefault="00A32CEC" w:rsidP="00A32CE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Dirección de </w:t>
            </w:r>
            <w:proofErr w:type="gramStart"/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Secretaria</w:t>
            </w:r>
            <w:proofErr w:type="gramEnd"/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Administrativa y Financiera </w:t>
            </w:r>
          </w:p>
          <w:p w14:paraId="14DAEAA1" w14:textId="77777777" w:rsidR="00326467" w:rsidRPr="00884500" w:rsidRDefault="00A32CEC" w:rsidP="00A32CEC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Prof. Univ. Asignado</w:t>
            </w:r>
          </w:p>
          <w:p w14:paraId="2D67EA92" w14:textId="77777777" w:rsidR="00A32CEC" w:rsidRPr="00884500" w:rsidRDefault="00A32CEC" w:rsidP="00A32CEC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Técnico Asignado</w:t>
            </w: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9EB2D7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113FA6BE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1EC892F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A57B8D2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25A4DF2" w14:textId="77777777" w:rsidR="00326467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A32CEC" w:rsidRPr="00884500" w14:paraId="301D0925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AD59564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Compensaciones y régimen laboral</w:t>
            </w:r>
          </w:p>
          <w:p w14:paraId="7ED1010E" w14:textId="77777777" w:rsidR="00A32CEC" w:rsidRPr="00884500" w:rsidRDefault="00A32CEC" w:rsidP="0005630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3226D39" w14:textId="77777777" w:rsidR="00A32CEC" w:rsidRPr="00884500" w:rsidRDefault="008C6446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Explicación cómo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la entidad:  </w:t>
            </w:r>
          </w:p>
          <w:p w14:paraId="4AC4F65A" w14:textId="77777777" w:rsidR="00A32CEC" w:rsidRPr="00884500" w:rsidRDefault="008C6446" w:rsidP="00B57CD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Pagos de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nóminas, prestaciones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sociales y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la seguridad 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social (</w:t>
            </w:r>
            <w:r w:rsidR="00A32CEC" w:rsidRPr="00884500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 xml:space="preserve">conceptos, consignaciones, fechas de corte para novedades y </w:t>
            </w:r>
            <w:r w:rsidRPr="00884500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>liquidaciones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)</w:t>
            </w:r>
            <w:r w:rsidR="00A32CEC"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 </w:t>
            </w:r>
          </w:p>
          <w:p w14:paraId="012BC1F3" w14:textId="77777777" w:rsidR="00A32CEC" w:rsidRPr="00884500" w:rsidRDefault="00A32CEC" w:rsidP="00B57CD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Políticas laborales</w:t>
            </w:r>
          </w:p>
        </w:tc>
        <w:tc>
          <w:tcPr>
            <w:tcW w:w="1134" w:type="dxa"/>
            <w:vMerge w:val="restart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BC464C" w14:textId="77777777" w:rsidR="00A32CEC" w:rsidRPr="00884500" w:rsidRDefault="00B70D32" w:rsidP="002011D3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Atención Presencial</w:t>
            </w:r>
            <w:r w:rsidRPr="0088450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E17BDE" w14:textId="77777777" w:rsidR="00A32CEC" w:rsidRPr="00884500" w:rsidRDefault="00A32CEC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59EA14" w14:textId="77777777" w:rsidR="00A32CEC" w:rsidRPr="00884500" w:rsidRDefault="00A32CEC" w:rsidP="00B57C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75A4DA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48424A1D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32220B62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F1B8810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3E3FC95F" w14:textId="77777777" w:rsidR="00A32CEC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A32CEC" w:rsidRPr="00884500" w14:paraId="62A1FB38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F49CCB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Salud</w:t>
            </w:r>
          </w:p>
          <w:p w14:paraId="172FF51C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Ocupacional y </w:t>
            </w:r>
          </w:p>
          <w:p w14:paraId="25DAF316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Bienestar Social</w:t>
            </w:r>
          </w:p>
          <w:p w14:paraId="5BAC6A82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14:paraId="007EDD10" w14:textId="77777777" w:rsidR="00A32CEC" w:rsidRPr="00884500" w:rsidRDefault="00A32CEC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F36E81" w14:textId="77777777" w:rsidR="00A32CEC" w:rsidRPr="00884500" w:rsidRDefault="00A32CEC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Explicación de:</w:t>
            </w:r>
          </w:p>
          <w:p w14:paraId="1EE30D7A" w14:textId="77777777" w:rsidR="00A32CEC" w:rsidRPr="00884500" w:rsidRDefault="00A32CEC" w:rsidP="002011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Política de Salud Ocupacional. </w:t>
            </w:r>
          </w:p>
          <w:p w14:paraId="0788D2A9" w14:textId="77777777" w:rsidR="00A32CEC" w:rsidRPr="00884500" w:rsidRDefault="00EA587D" w:rsidP="002011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Relación con la EPS y ARL</w:t>
            </w:r>
          </w:p>
          <w:p w14:paraId="2706443F" w14:textId="77777777" w:rsidR="00A32CEC" w:rsidRPr="00884500" w:rsidRDefault="00A32CEC" w:rsidP="002011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Plan de emergencia</w:t>
            </w:r>
          </w:p>
          <w:p w14:paraId="3674F27A" w14:textId="77777777" w:rsidR="00A32CEC" w:rsidRPr="00884500" w:rsidRDefault="00A32CEC" w:rsidP="00CE087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EPP</w:t>
            </w:r>
          </w:p>
        </w:tc>
        <w:tc>
          <w:tcPr>
            <w:tcW w:w="1134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86FC63" w14:textId="77777777" w:rsidR="00A32CEC" w:rsidRPr="00884500" w:rsidRDefault="00A32CEC" w:rsidP="00A32CE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8D3DD4" w14:textId="77777777" w:rsidR="00A32CEC" w:rsidRPr="00884500" w:rsidRDefault="00A32CEC" w:rsidP="003264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89BC05" w14:textId="77777777" w:rsidR="00A32CEC" w:rsidRPr="00884500" w:rsidRDefault="00A32CEC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EC2AA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137ECC1A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268BAD8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6D4A931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276B838A" w14:textId="77777777" w:rsidR="00A32CEC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D63F47" w:rsidRPr="00884500" w14:paraId="29A4FE81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2F89D7" w14:textId="77777777" w:rsidR="00D63F47" w:rsidRPr="00884500" w:rsidRDefault="00D63F47" w:rsidP="008867F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84500">
              <w:rPr>
                <w:rFonts w:ascii="Tahoma" w:hAnsi="Tahoma" w:cs="Tahoma"/>
                <w:b/>
                <w:sz w:val="16"/>
                <w:szCs w:val="16"/>
              </w:rPr>
              <w:t>Sistema de Gestión de Calidad</w:t>
            </w: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C7F43D" w14:textId="77777777" w:rsidR="00D63F47" w:rsidRPr="00884500" w:rsidRDefault="00D63F47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Recuento del manejo del sistema y del proceso del que hace parte</w:t>
            </w:r>
          </w:p>
          <w:p w14:paraId="36F1C12C" w14:textId="77777777" w:rsidR="00D63F47" w:rsidRPr="00884500" w:rsidRDefault="00D63F47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Generalidades Normas ISO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38C75DF" w14:textId="77777777" w:rsidR="00D63F47" w:rsidRPr="00884500" w:rsidRDefault="007F7F2F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Diapositivas</w:t>
            </w:r>
          </w:p>
          <w:p w14:paraId="6E92D163" w14:textId="77777777" w:rsidR="007F7F2F" w:rsidRPr="00884500" w:rsidRDefault="007F7F2F" w:rsidP="008867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77BA07" w14:textId="77777777" w:rsidR="00326467" w:rsidRPr="00884500" w:rsidRDefault="00326467" w:rsidP="008867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286A25" w14:textId="77777777" w:rsidR="00D63F47" w:rsidRPr="00884500" w:rsidRDefault="00D63F47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Líder Gestión de Calidad</w:t>
            </w:r>
          </w:p>
          <w:p w14:paraId="5E7CF1D8" w14:textId="77777777" w:rsidR="00D63F47" w:rsidRPr="00884500" w:rsidRDefault="004934F5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y/o</w:t>
            </w:r>
            <w:r w:rsidRPr="008845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26467" w:rsidRPr="00884500">
              <w:rPr>
                <w:rFonts w:ascii="Tahoma" w:hAnsi="Tahoma" w:cs="Tahoma"/>
                <w:sz w:val="16"/>
                <w:szCs w:val="16"/>
              </w:rPr>
              <w:t xml:space="preserve">Analista </w:t>
            </w:r>
            <w:proofErr w:type="gramStart"/>
            <w:r w:rsidR="00D63F47" w:rsidRPr="00884500">
              <w:rPr>
                <w:rFonts w:ascii="Tahoma" w:hAnsi="Tahoma" w:cs="Tahoma"/>
                <w:sz w:val="16"/>
                <w:szCs w:val="16"/>
              </w:rPr>
              <w:t xml:space="preserve">Administrativa </w:t>
            </w:r>
            <w:r w:rsidR="00326467" w:rsidRPr="00884500">
              <w:rPr>
                <w:rFonts w:ascii="Tahoma" w:hAnsi="Tahoma" w:cs="Tahoma"/>
                <w:sz w:val="16"/>
                <w:szCs w:val="16"/>
              </w:rPr>
              <w:t xml:space="preserve"> de</w:t>
            </w:r>
            <w:proofErr w:type="gramEnd"/>
            <w:r w:rsidR="00326467" w:rsidRPr="00884500">
              <w:rPr>
                <w:rFonts w:ascii="Tahoma" w:hAnsi="Tahoma" w:cs="Tahoma"/>
                <w:sz w:val="16"/>
                <w:szCs w:val="16"/>
              </w:rPr>
              <w:t xml:space="preserve"> la </w:t>
            </w:r>
            <w:r w:rsidR="00D63F47" w:rsidRPr="00884500">
              <w:rPr>
                <w:rFonts w:ascii="Tahoma" w:hAnsi="Tahoma" w:cs="Tahoma"/>
                <w:sz w:val="16"/>
                <w:szCs w:val="16"/>
              </w:rPr>
              <w:t>Sucursal</w:t>
            </w: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A56D497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70269EFC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4AE2CC0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8F77752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8A9801F" w14:textId="77777777" w:rsidR="00D63F47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B20C9C" w:rsidRPr="00884500" w14:paraId="485817C9" w14:textId="77777777" w:rsidTr="00EA587D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C45B27" w14:textId="77777777" w:rsidR="00B20C9C" w:rsidRPr="00884500" w:rsidRDefault="00EA587D" w:rsidP="008867F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84500">
              <w:rPr>
                <w:rFonts w:ascii="Tahoma" w:hAnsi="Tahoma" w:cs="Tahoma"/>
                <w:b/>
                <w:sz w:val="16"/>
                <w:szCs w:val="16"/>
              </w:rPr>
              <w:t>Gestión de Archivo</w:t>
            </w: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CE9BB2A" w14:textId="77777777" w:rsidR="00B20C9C" w:rsidRPr="00884500" w:rsidRDefault="00EA587D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Formatos que se utilizan</w:t>
            </w:r>
          </w:p>
          <w:p w14:paraId="6DBE057C" w14:textId="77777777" w:rsidR="00EA587D" w:rsidRPr="00884500" w:rsidRDefault="00EA587D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Normas generales para el manejo documental</w:t>
            </w:r>
          </w:p>
          <w:p w14:paraId="2DE54DF9" w14:textId="77777777" w:rsidR="00EA587D" w:rsidRPr="00884500" w:rsidRDefault="00EA587D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Responsabilidades en la Gestión de documentos físicos y digitales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ED20E6" w14:textId="77777777" w:rsidR="00B20C9C" w:rsidRPr="00884500" w:rsidRDefault="00B70D32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Atención Presencial</w:t>
            </w:r>
          </w:p>
        </w:tc>
        <w:tc>
          <w:tcPr>
            <w:tcW w:w="567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13F06C" w14:textId="77777777" w:rsidR="00B20C9C" w:rsidRPr="00884500" w:rsidRDefault="00B20C9C" w:rsidP="008867F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FB230B" w14:textId="77777777" w:rsidR="00B20C9C" w:rsidRPr="00884500" w:rsidRDefault="00B20C9C" w:rsidP="008867FF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hAnsi="Tahoma" w:cs="Tahoma"/>
                <w:sz w:val="16"/>
                <w:szCs w:val="16"/>
              </w:rPr>
              <w:t>Secretaria General</w:t>
            </w:r>
          </w:p>
        </w:tc>
        <w:tc>
          <w:tcPr>
            <w:tcW w:w="1842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C7C4598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7686C7EF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2BB1156F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39015AC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99C32DE" w14:textId="77777777" w:rsidR="00B20C9C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326467" w:rsidRPr="00884500" w14:paraId="38A43396" w14:textId="77777777" w:rsidTr="006A671E">
        <w:tc>
          <w:tcPr>
            <w:tcW w:w="6663" w:type="dxa"/>
            <w:gridSpan w:val="5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6954924" w14:textId="77777777" w:rsidR="006A671E" w:rsidRPr="00884500" w:rsidRDefault="00326467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  <w:t>Observaciones:</w:t>
            </w:r>
          </w:p>
          <w:p w14:paraId="5823E316" w14:textId="77777777" w:rsidR="004934F5" w:rsidRPr="00884500" w:rsidRDefault="004934F5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73CBAA51" w14:textId="77777777" w:rsidR="00B224E5" w:rsidRPr="00884500" w:rsidRDefault="00B224E5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6751D1C5" w14:textId="77777777" w:rsidR="003E2CF8" w:rsidRPr="00884500" w:rsidRDefault="003E2CF8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48E96595" w14:textId="77777777" w:rsidR="00326467" w:rsidRPr="00884500" w:rsidRDefault="00326467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3CEAD800" w14:textId="77777777" w:rsidR="00326467" w:rsidRPr="00884500" w:rsidRDefault="00326467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gridSpan w:val="4"/>
          </w:tcPr>
          <w:p w14:paraId="186D4DCC" w14:textId="77777777" w:rsidR="00326467" w:rsidRPr="00884500" w:rsidRDefault="00326467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lastRenderedPageBreak/>
              <w:t>Firma Nuevo</w:t>
            </w:r>
            <w:r w:rsidR="00A32CEC"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A32CEC"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Funcionario</w:t>
            </w:r>
            <w:proofErr w:type="gramEnd"/>
          </w:p>
          <w:p w14:paraId="344E3DC3" w14:textId="77777777" w:rsidR="00326467" w:rsidRPr="00884500" w:rsidRDefault="00326467" w:rsidP="006654D0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63F47" w:rsidRPr="00884500" w14:paraId="75F4324C" w14:textId="77777777" w:rsidTr="00326467">
        <w:tc>
          <w:tcPr>
            <w:tcW w:w="9072" w:type="dxa"/>
            <w:gridSpan w:val="9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E5BE1DA" w14:textId="77777777" w:rsidR="00D63F47" w:rsidRPr="00884500" w:rsidRDefault="00D63F47" w:rsidP="00326467">
            <w:pPr>
              <w:jc w:val="center"/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sz w:val="20"/>
                <w:szCs w:val="16"/>
                <w:lang w:eastAsia="en-US"/>
              </w:rPr>
              <w:t xml:space="preserve">SEGUNDO </w:t>
            </w:r>
            <w:r w:rsidR="00326467" w:rsidRPr="00884500">
              <w:rPr>
                <w:rFonts w:ascii="Tahoma" w:eastAsiaTheme="minorHAnsi" w:hAnsi="Tahoma" w:cs="Tahoma"/>
                <w:b/>
                <w:sz w:val="20"/>
                <w:szCs w:val="16"/>
                <w:lang w:eastAsia="en-US"/>
              </w:rPr>
              <w:t>PARTE</w:t>
            </w:r>
          </w:p>
        </w:tc>
      </w:tr>
      <w:tr w:rsidR="00326467" w:rsidRPr="00884500" w14:paraId="28B65D5F" w14:textId="77777777" w:rsidTr="004934F5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3A801A" w14:textId="77777777" w:rsidR="00326467" w:rsidRPr="00884500" w:rsidRDefault="00326467" w:rsidP="007F7F2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Reconocimiento del Puesto de Trabajo y del proceso en el que se desempeñará</w:t>
            </w: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512DE7" w14:textId="77777777" w:rsidR="00326467" w:rsidRPr="00884500" w:rsidRDefault="0032646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Recorrido por las</w:t>
            </w:r>
          </w:p>
          <w:p w14:paraId="1C5AC333" w14:textId="77777777" w:rsidR="00326467" w:rsidRPr="00884500" w:rsidRDefault="00326467" w:rsidP="00241F3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Generalidades del puesto de trabajo</w:t>
            </w:r>
          </w:p>
          <w:p w14:paraId="60FF2B8E" w14:textId="77777777" w:rsidR="00E65BEA" w:rsidRPr="00884500" w:rsidRDefault="00E65BEA" w:rsidP="00241F3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Explicación del proceso, procedimiento y formatos, necesarios para su desempeño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36D0FC" w14:textId="77777777" w:rsidR="00326467" w:rsidRPr="00884500" w:rsidRDefault="0032646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Elementos</w:t>
            </w:r>
          </w:p>
          <w:p w14:paraId="29FC2AB1" w14:textId="77777777" w:rsidR="00326467" w:rsidRPr="00884500" w:rsidRDefault="0032646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propios del</w:t>
            </w:r>
          </w:p>
          <w:p w14:paraId="49FE854B" w14:textId="77777777" w:rsidR="00326467" w:rsidRPr="00884500" w:rsidRDefault="0032646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trabajo</w:t>
            </w:r>
          </w:p>
          <w:p w14:paraId="444C628A" w14:textId="77777777" w:rsidR="00326467" w:rsidRPr="00884500" w:rsidRDefault="00326467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16D2F3C" w14:textId="77777777" w:rsidR="00326467" w:rsidRPr="00884500" w:rsidRDefault="00326467" w:rsidP="00864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4B9E83E" w14:textId="77777777" w:rsidR="00326467" w:rsidRPr="00884500" w:rsidRDefault="00326467" w:rsidP="006A671E">
            <w:pPr>
              <w:rPr>
                <w:rFonts w:ascii="Tahoma" w:hAnsi="Tahoma" w:cs="Tahoma"/>
                <w:sz w:val="16"/>
                <w:szCs w:val="16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Líder proceso al que </w:t>
            </w:r>
          </w:p>
        </w:tc>
        <w:tc>
          <w:tcPr>
            <w:tcW w:w="155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B0F4507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Nombre:</w:t>
            </w:r>
          </w:p>
          <w:p w14:paraId="53D7E15A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BED224C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34986F6" w14:textId="77777777" w:rsidR="001B412F" w:rsidRPr="00884500" w:rsidRDefault="001B412F" w:rsidP="001B412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66CB84E6" w14:textId="77777777" w:rsidR="00326467" w:rsidRPr="00884500" w:rsidRDefault="001B412F" w:rsidP="001B412F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Firma:</w:t>
            </w:r>
          </w:p>
        </w:tc>
      </w:tr>
      <w:tr w:rsidR="006A671E" w:rsidRPr="00884500" w14:paraId="4F282A75" w14:textId="77777777" w:rsidTr="002465AD">
        <w:trPr>
          <w:trHeight w:val="3475"/>
        </w:trPr>
        <w:tc>
          <w:tcPr>
            <w:tcW w:w="9072" w:type="dxa"/>
            <w:gridSpan w:val="9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728DBFA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884500"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  <w:t xml:space="preserve">Detalles Inducción del Puesto y Proceso: 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(</w:t>
            </w:r>
            <w:r w:rsidRPr="00884500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 xml:space="preserve">si requiere </w:t>
            </w:r>
            <w:r w:rsidR="00884500" w:rsidRPr="00884500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>más</w:t>
            </w:r>
            <w:r w:rsidRPr="00884500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 xml:space="preserve"> espacio favor anexar hojas</w:t>
            </w:r>
            <w:r w:rsidRPr="00884500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)</w:t>
            </w:r>
          </w:p>
          <w:p w14:paraId="758BF72F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596BF89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33EAF2E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26D34B55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2FDCAA2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2D5358A8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17CFA86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62A3CA2F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0904F4E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B3F4231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4DB505B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2CA684F5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B4772F0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F11230D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F7A7699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824B35B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330199DA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F781A55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D971C6D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92A4A81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76790696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1BFE8C86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0F61B70A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32B7C39D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4ED834BA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76BA37A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  <w:p w14:paraId="576B6C57" w14:textId="77777777" w:rsidR="006A671E" w:rsidRPr="00884500" w:rsidRDefault="006A671E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63F47" w14:paraId="30EB4696" w14:textId="77777777" w:rsidTr="004934F5">
        <w:tc>
          <w:tcPr>
            <w:tcW w:w="150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F1B713" w14:textId="77777777" w:rsidR="00D63F47" w:rsidRPr="00B57CDC" w:rsidRDefault="00D63F47" w:rsidP="002011D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B57CDC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Recapitulación </w:t>
            </w:r>
          </w:p>
          <w:p w14:paraId="1E093550" w14:textId="77777777" w:rsidR="00D63F47" w:rsidRPr="00B57CDC" w:rsidRDefault="00D63F47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4EF6A2" w14:textId="77777777" w:rsidR="00D63F47" w:rsidRPr="00B57CDC" w:rsidRDefault="00D63F4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Taller de retroalimentación</w:t>
            </w:r>
          </w:p>
          <w:p w14:paraId="0A588404" w14:textId="77777777" w:rsidR="00D63F47" w:rsidRDefault="00D63F47" w:rsidP="0032646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de todo lo visto </w:t>
            </w:r>
            <w:r w:rsidR="005558A5"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durante </w:t>
            </w:r>
            <w:r w:rsidR="005558A5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la</w:t>
            </w:r>
            <w:r w:rsidR="00326467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inducción</w:t>
            </w:r>
          </w:p>
          <w:p w14:paraId="00CD34CB" w14:textId="77777777" w:rsidR="004934F5" w:rsidRPr="00B57CDC" w:rsidRDefault="004934F5" w:rsidP="003264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(</w:t>
            </w:r>
            <w:r w:rsidRPr="004934F5">
              <w:rPr>
                <w:rFonts w:ascii="Tahoma" w:eastAsiaTheme="minorHAnsi" w:hAnsi="Tahoma" w:cs="Tahoma"/>
                <w:i/>
                <w:sz w:val="16"/>
                <w:szCs w:val="16"/>
                <w:lang w:eastAsia="en-US"/>
              </w:rPr>
              <w:t>preguntas para verificar la comprensión de lo enseñado o presentado al nuevo trabajador</w:t>
            </w: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6F1115" w14:textId="77777777" w:rsidR="00D63F47" w:rsidRPr="00B57CDC" w:rsidRDefault="00D63F47" w:rsidP="00241F3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Taller</w:t>
            </w: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y/o </w:t>
            </w:r>
            <w:r w:rsidR="005558A5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entrevista </w:t>
            </w:r>
            <w:r w:rsidR="005558A5"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para</w:t>
            </w:r>
          </w:p>
          <w:p w14:paraId="4EEF3B74" w14:textId="77777777" w:rsidR="00D63F47" w:rsidRPr="00B57CDC" w:rsidRDefault="00D63F47" w:rsidP="00241F34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desarrollar con</w:t>
            </w:r>
          </w:p>
          <w:p w14:paraId="4AC8BADD" w14:textId="77777777" w:rsidR="00D63F47" w:rsidRPr="00B57CDC" w:rsidRDefault="00D63F47" w:rsidP="00B224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el </w:t>
            </w: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trabajador</w:t>
            </w:r>
          </w:p>
        </w:tc>
        <w:tc>
          <w:tcPr>
            <w:tcW w:w="567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B59571" w14:textId="77777777" w:rsidR="00D63F47" w:rsidRPr="00B57CDC" w:rsidRDefault="00D63F47" w:rsidP="002011D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B57CD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5:00 p.m. </w:t>
            </w:r>
          </w:p>
          <w:p w14:paraId="7E32CBC4" w14:textId="77777777" w:rsidR="00D63F47" w:rsidRPr="00B57CDC" w:rsidRDefault="00D63F47" w:rsidP="002011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C0157C" w14:textId="77777777" w:rsidR="00E65BEA" w:rsidRDefault="00E65BEA" w:rsidP="00E65BE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Dirección de </w:t>
            </w:r>
            <w:proofErr w:type="gramStart"/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Secretaria</w:t>
            </w:r>
            <w:proofErr w:type="gramEnd"/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Administrativa y Financiera </w:t>
            </w:r>
          </w:p>
          <w:p w14:paraId="4D053CD8" w14:textId="77777777" w:rsidR="00E65BEA" w:rsidRDefault="00E65BEA" w:rsidP="00E65BEA">
            <w:pP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Prof. Univ. Asignado</w:t>
            </w:r>
          </w:p>
          <w:p w14:paraId="5CFBFB9D" w14:textId="77777777" w:rsidR="00326467" w:rsidRPr="00B57CDC" w:rsidRDefault="00E65BEA" w:rsidP="00E65B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Técnico Asignado</w:t>
            </w:r>
          </w:p>
        </w:tc>
        <w:tc>
          <w:tcPr>
            <w:tcW w:w="155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9F0AB5F" w14:textId="77777777" w:rsidR="00D63F47" w:rsidRPr="00B57CDC" w:rsidRDefault="00D63F47" w:rsidP="002011D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</w:tr>
      <w:tr w:rsidR="00E65BEA" w:rsidRPr="002D06D6" w14:paraId="25077018" w14:textId="77777777" w:rsidTr="00E65BEA">
        <w:tc>
          <w:tcPr>
            <w:tcW w:w="6804" w:type="dxa"/>
            <w:gridSpan w:val="6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CFFB19F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  <w:t>Observaciones:</w:t>
            </w:r>
          </w:p>
          <w:p w14:paraId="084E0565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3431A4FF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6F93920A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0B568DCF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128B0190" w14:textId="77777777" w:rsidR="00E65BEA" w:rsidRDefault="00E65BEA" w:rsidP="008867FF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79C7B019" w14:textId="77777777" w:rsidR="00E65BEA" w:rsidRDefault="00E65BEA" w:rsidP="00E65BEA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  <w:r w:rsidRPr="002D06D6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Firma Nuevo</w:t>
            </w:r>
            <w:r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Funcionario</w:t>
            </w:r>
            <w:proofErr w:type="gramEnd"/>
          </w:p>
          <w:p w14:paraId="7CBBB786" w14:textId="77777777" w:rsidR="00E65BEA" w:rsidRDefault="00E65BEA" w:rsidP="00E65BEA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487C870A" w14:textId="77777777" w:rsidR="00E65BEA" w:rsidRDefault="00E65BEA" w:rsidP="00E65BEA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  <w:p w14:paraId="6C55721B" w14:textId="77777777" w:rsidR="00E65BEA" w:rsidRPr="002D06D6" w:rsidRDefault="00E65BEA" w:rsidP="00E65BEA">
            <w:pPr>
              <w:rPr>
                <w:rFonts w:ascii="Tahoma" w:eastAsiaTheme="minorHAnsi" w:hAnsi="Tahoma" w:cs="Tahoma"/>
                <w:b/>
                <w:sz w:val="16"/>
                <w:szCs w:val="16"/>
                <w:lang w:eastAsia="en-US"/>
              </w:rPr>
            </w:pPr>
          </w:p>
        </w:tc>
      </w:tr>
      <w:permEnd w:id="1641184186"/>
    </w:tbl>
    <w:p w14:paraId="29640CFB" w14:textId="77777777" w:rsidR="006654D0" w:rsidRPr="00B224E5" w:rsidRDefault="006654D0" w:rsidP="00B224E5">
      <w:pPr>
        <w:tabs>
          <w:tab w:val="left" w:pos="1980"/>
        </w:tabs>
        <w:rPr>
          <w:szCs w:val="22"/>
        </w:rPr>
      </w:pPr>
    </w:p>
    <w:sectPr w:rsidR="006654D0" w:rsidRPr="00B224E5" w:rsidSect="00E65BEA">
      <w:headerReference w:type="default" r:id="rId7"/>
      <w:footerReference w:type="default" r:id="rId8"/>
      <w:pgSz w:w="12242" w:h="15842" w:code="1"/>
      <w:pgMar w:top="1701" w:right="1469" w:bottom="1701" w:left="1701" w:header="425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E2A8" w14:textId="77777777" w:rsidR="001F52A1" w:rsidRDefault="001F52A1" w:rsidP="00870D30">
      <w:r>
        <w:separator/>
      </w:r>
    </w:p>
  </w:endnote>
  <w:endnote w:type="continuationSeparator" w:id="0">
    <w:p w14:paraId="714A625F" w14:textId="77777777" w:rsidR="001F52A1" w:rsidRDefault="001F52A1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F29C" w14:textId="5FEA9375" w:rsidR="00D45254" w:rsidRPr="009210D5" w:rsidRDefault="00D45254" w:rsidP="009210D5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210D5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210D5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14:paraId="3600F741" w14:textId="77777777" w:rsidR="00D45254" w:rsidRDefault="00D45254" w:rsidP="00D45254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E1A555F" w14:textId="77777777" w:rsidR="00863D31" w:rsidRPr="00D45254" w:rsidRDefault="00D45254" w:rsidP="00D45254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74D9" w14:textId="77777777" w:rsidR="001F52A1" w:rsidRDefault="001F52A1" w:rsidP="00870D30">
      <w:r>
        <w:separator/>
      </w:r>
    </w:p>
  </w:footnote>
  <w:footnote w:type="continuationSeparator" w:id="0">
    <w:p w14:paraId="00442920" w14:textId="77777777" w:rsidR="001F52A1" w:rsidRDefault="001F52A1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785" w14:textId="77777777" w:rsidR="00870D30" w:rsidRDefault="00870D30" w:rsidP="00870D30">
    <w:pPr>
      <w:pStyle w:val="Encabezado"/>
      <w:rPr>
        <w:sz w:val="18"/>
      </w:rPr>
    </w:pPr>
  </w:p>
  <w:tbl>
    <w:tblPr>
      <w:tblStyle w:val="Tablaconcuadrcula"/>
      <w:tblW w:w="9100" w:type="dxa"/>
      <w:tblLook w:val="01E0" w:firstRow="1" w:lastRow="1" w:firstColumn="1" w:lastColumn="1" w:noHBand="0" w:noVBand="0"/>
    </w:tblPr>
    <w:tblGrid>
      <w:gridCol w:w="2036"/>
      <w:gridCol w:w="3110"/>
      <w:gridCol w:w="2403"/>
      <w:gridCol w:w="1551"/>
    </w:tblGrid>
    <w:tr w:rsidR="00A55006" w:rsidRPr="004E34E0" w14:paraId="27A5D7AE" w14:textId="77777777" w:rsidTr="005C0EC5">
      <w:trPr>
        <w:trHeight w:val="671"/>
      </w:trPr>
      <w:tc>
        <w:tcPr>
          <w:tcW w:w="144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4F600C" w14:textId="375CC955" w:rsidR="00A55006" w:rsidRPr="004E34E0" w:rsidRDefault="00743E9A" w:rsidP="00CE5FD5">
          <w:pPr>
            <w:jc w:val="center"/>
            <w:rPr>
              <w:rFonts w:ascii="Arial" w:hAnsi="Arial" w:cs="Arial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7DA49FB0" wp14:editId="2F8F0CAA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FCE5AC3" w14:textId="77777777" w:rsidR="00A55006" w:rsidRPr="009210D5" w:rsidRDefault="009210D5" w:rsidP="009210D5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9210D5"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77EF0528" w14:textId="55511C01" w:rsidR="009210D5" w:rsidRPr="008A3318" w:rsidRDefault="009210D5" w:rsidP="009210D5">
          <w:pPr>
            <w:jc w:val="center"/>
            <w:rPr>
              <w:rFonts w:ascii="Tahoma" w:hAnsi="Tahoma" w:cs="Tahoma"/>
              <w:b/>
            </w:rPr>
          </w:pPr>
          <w:r w:rsidRPr="009210D5"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</w:tc>
    </w:tr>
    <w:tr w:rsidR="009210D5" w:rsidRPr="004E34E0" w14:paraId="452BE1A7" w14:textId="77777777" w:rsidTr="005C0EC5">
      <w:trPr>
        <w:trHeight w:val="413"/>
      </w:trPr>
      <w:tc>
        <w:tcPr>
          <w:tcW w:w="144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04FE356" w14:textId="5A7CEDBD" w:rsidR="00A55006" w:rsidRPr="004E34E0" w:rsidRDefault="00A55006" w:rsidP="00CE5FD5">
          <w:pPr>
            <w:jc w:val="center"/>
            <w:rPr>
              <w:rFonts w:ascii="Arial" w:hAnsi="Arial" w:cs="Arial"/>
            </w:rPr>
          </w:pPr>
        </w:p>
      </w:tc>
      <w:tc>
        <w:tcPr>
          <w:tcW w:w="3402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3D12BC4" w14:textId="2699330D" w:rsidR="00A55006" w:rsidRPr="009210D5" w:rsidRDefault="009210D5" w:rsidP="00CE5FD5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9210D5">
            <w:rPr>
              <w:rFonts w:ascii="Tahoma" w:hAnsi="Tahoma" w:cs="Tahoma"/>
              <w:b/>
              <w:bCs/>
              <w:sz w:val="20"/>
              <w:szCs w:val="20"/>
            </w:rPr>
            <w:t>PROGRAMA DE INDUCCIÓN A FUNCIONARIOS</w:t>
          </w:r>
        </w:p>
      </w:tc>
      <w:tc>
        <w:tcPr>
          <w:tcW w:w="269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A88C9A7" w14:textId="034F3C1C" w:rsidR="00A55006" w:rsidRPr="00534C40" w:rsidRDefault="00A55006" w:rsidP="009210D5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 w:rsidRPr="00534C40">
            <w:rPr>
              <w:rFonts w:ascii="Tahoma" w:hAnsi="Tahoma" w:cs="Tahoma"/>
              <w:b/>
              <w:sz w:val="20"/>
              <w:szCs w:val="22"/>
            </w:rPr>
            <w:t>C</w:t>
          </w:r>
          <w:r w:rsidR="009210D5">
            <w:rPr>
              <w:rFonts w:ascii="Tahoma" w:hAnsi="Tahoma" w:cs="Tahoma"/>
              <w:b/>
              <w:sz w:val="20"/>
              <w:szCs w:val="22"/>
            </w:rPr>
            <w:t>ODIGO</w:t>
          </w:r>
          <w:r w:rsidRPr="00534C40">
            <w:rPr>
              <w:rFonts w:ascii="Tahoma" w:hAnsi="Tahoma" w:cs="Tahoma"/>
              <w:b/>
              <w:sz w:val="20"/>
              <w:szCs w:val="22"/>
            </w:rPr>
            <w:t xml:space="preserve">: </w:t>
          </w:r>
          <w:r w:rsidR="009210D5">
            <w:rPr>
              <w:rFonts w:ascii="Tahoma" w:hAnsi="Tahoma" w:cs="Tahoma"/>
              <w:b/>
              <w:sz w:val="20"/>
              <w:szCs w:val="22"/>
            </w:rPr>
            <w:t>F2-PM-GH-05</w:t>
          </w:r>
        </w:p>
      </w:tc>
      <w:tc>
        <w:tcPr>
          <w:tcW w:w="155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B763A3F" w14:textId="77777777" w:rsidR="009210D5" w:rsidRDefault="009210D5" w:rsidP="00CE5FD5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FECHA DE APROBACION:</w:t>
          </w:r>
        </w:p>
        <w:p w14:paraId="6CAD087F" w14:textId="01A582B8" w:rsidR="00A55006" w:rsidRPr="00534C40" w:rsidRDefault="009210D5" w:rsidP="00CE5FD5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06-03-2023</w:t>
          </w:r>
        </w:p>
      </w:tc>
    </w:tr>
  </w:tbl>
  <w:p w14:paraId="3F7CA4B3" w14:textId="77777777" w:rsidR="00A55006" w:rsidRPr="00A55006" w:rsidRDefault="00A55006" w:rsidP="00A55006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3CD"/>
    <w:multiLevelType w:val="hybridMultilevel"/>
    <w:tmpl w:val="73D6756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1683"/>
    <w:multiLevelType w:val="hybridMultilevel"/>
    <w:tmpl w:val="A950CD28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2403A"/>
    <w:multiLevelType w:val="hybridMultilevel"/>
    <w:tmpl w:val="4FB08EA6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77AA"/>
    <w:multiLevelType w:val="hybridMultilevel"/>
    <w:tmpl w:val="C8863B98"/>
    <w:lvl w:ilvl="0" w:tplc="584AA3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E725B"/>
    <w:multiLevelType w:val="hybridMultilevel"/>
    <w:tmpl w:val="BA0A92DE"/>
    <w:lvl w:ilvl="0" w:tplc="5680F930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5413">
    <w:abstractNumId w:val="8"/>
  </w:num>
  <w:num w:numId="2" w16cid:durableId="1549299321">
    <w:abstractNumId w:val="6"/>
  </w:num>
  <w:num w:numId="3" w16cid:durableId="1764108829">
    <w:abstractNumId w:val="2"/>
  </w:num>
  <w:num w:numId="4" w16cid:durableId="720910479">
    <w:abstractNumId w:val="12"/>
  </w:num>
  <w:num w:numId="5" w16cid:durableId="1744911111">
    <w:abstractNumId w:val="1"/>
  </w:num>
  <w:num w:numId="6" w16cid:durableId="233048684">
    <w:abstractNumId w:val="13"/>
  </w:num>
  <w:num w:numId="7" w16cid:durableId="1961567965">
    <w:abstractNumId w:val="0"/>
  </w:num>
  <w:num w:numId="8" w16cid:durableId="145557134">
    <w:abstractNumId w:val="9"/>
  </w:num>
  <w:num w:numId="9" w16cid:durableId="2099867184">
    <w:abstractNumId w:val="14"/>
  </w:num>
  <w:num w:numId="10" w16cid:durableId="2133018143">
    <w:abstractNumId w:val="7"/>
  </w:num>
  <w:num w:numId="11" w16cid:durableId="565074317">
    <w:abstractNumId w:val="11"/>
  </w:num>
  <w:num w:numId="12" w16cid:durableId="1745562411">
    <w:abstractNumId w:val="10"/>
  </w:num>
  <w:num w:numId="13" w16cid:durableId="598563255">
    <w:abstractNumId w:val="3"/>
  </w:num>
  <w:num w:numId="14" w16cid:durableId="1806503622">
    <w:abstractNumId w:val="5"/>
  </w:num>
  <w:num w:numId="15" w16cid:durableId="2020496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Pn64j3jxb1rndQ+wsKiJlKuXkYNLMRCaHCbm4GqSw+X2r5wnW4YAxcspGDvUHfe0zJ3IzApCDGgGbXw6qlgOQ==" w:salt="4AaR2V4+GLeSe7AxA+tBm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30"/>
    <w:rsid w:val="00001A94"/>
    <w:rsid w:val="00010AE2"/>
    <w:rsid w:val="00010C3B"/>
    <w:rsid w:val="00056309"/>
    <w:rsid w:val="000A329C"/>
    <w:rsid w:val="000D31A6"/>
    <w:rsid w:val="000D3CE2"/>
    <w:rsid w:val="001105A1"/>
    <w:rsid w:val="00152199"/>
    <w:rsid w:val="001A41D2"/>
    <w:rsid w:val="001A6ED5"/>
    <w:rsid w:val="001B412F"/>
    <w:rsid w:val="001E57EB"/>
    <w:rsid w:val="001F2515"/>
    <w:rsid w:val="001F52A1"/>
    <w:rsid w:val="002011D3"/>
    <w:rsid w:val="0021131F"/>
    <w:rsid w:val="002204BF"/>
    <w:rsid w:val="0022337E"/>
    <w:rsid w:val="00227220"/>
    <w:rsid w:val="00241F34"/>
    <w:rsid w:val="0024579D"/>
    <w:rsid w:val="0025465C"/>
    <w:rsid w:val="0028250D"/>
    <w:rsid w:val="00293FC2"/>
    <w:rsid w:val="002A7C5B"/>
    <w:rsid w:val="002B0DB1"/>
    <w:rsid w:val="002C21A9"/>
    <w:rsid w:val="002D06D6"/>
    <w:rsid w:val="002D2AA1"/>
    <w:rsid w:val="002D422B"/>
    <w:rsid w:val="002E73D0"/>
    <w:rsid w:val="002F090E"/>
    <w:rsid w:val="003136E2"/>
    <w:rsid w:val="00317C59"/>
    <w:rsid w:val="00321678"/>
    <w:rsid w:val="00326467"/>
    <w:rsid w:val="0033324F"/>
    <w:rsid w:val="00376C7E"/>
    <w:rsid w:val="00382E05"/>
    <w:rsid w:val="003830A4"/>
    <w:rsid w:val="003B4818"/>
    <w:rsid w:val="003C356F"/>
    <w:rsid w:val="003C593D"/>
    <w:rsid w:val="003C6C0D"/>
    <w:rsid w:val="003D7788"/>
    <w:rsid w:val="003E1B14"/>
    <w:rsid w:val="003E2CF8"/>
    <w:rsid w:val="00467F24"/>
    <w:rsid w:val="00476B9A"/>
    <w:rsid w:val="00481787"/>
    <w:rsid w:val="004934F5"/>
    <w:rsid w:val="00493D2B"/>
    <w:rsid w:val="00494516"/>
    <w:rsid w:val="004B4C5D"/>
    <w:rsid w:val="004C721A"/>
    <w:rsid w:val="004D777E"/>
    <w:rsid w:val="00505B05"/>
    <w:rsid w:val="005260B2"/>
    <w:rsid w:val="00542BDB"/>
    <w:rsid w:val="00542F4C"/>
    <w:rsid w:val="005507F2"/>
    <w:rsid w:val="005558A5"/>
    <w:rsid w:val="00592D85"/>
    <w:rsid w:val="005A3F82"/>
    <w:rsid w:val="005A7BFD"/>
    <w:rsid w:val="005C0EC5"/>
    <w:rsid w:val="005F347F"/>
    <w:rsid w:val="00606EA6"/>
    <w:rsid w:val="00627B95"/>
    <w:rsid w:val="00646625"/>
    <w:rsid w:val="006654D0"/>
    <w:rsid w:val="0066664D"/>
    <w:rsid w:val="00667C79"/>
    <w:rsid w:val="00671100"/>
    <w:rsid w:val="006A54AE"/>
    <w:rsid w:val="006A671E"/>
    <w:rsid w:val="006B4B4C"/>
    <w:rsid w:val="006D371E"/>
    <w:rsid w:val="006F5E5B"/>
    <w:rsid w:val="00704C46"/>
    <w:rsid w:val="00743E9A"/>
    <w:rsid w:val="00754E41"/>
    <w:rsid w:val="0075536A"/>
    <w:rsid w:val="00755CE9"/>
    <w:rsid w:val="007D66B5"/>
    <w:rsid w:val="007E13DF"/>
    <w:rsid w:val="007F7F2F"/>
    <w:rsid w:val="00825512"/>
    <w:rsid w:val="00863048"/>
    <w:rsid w:val="00863D31"/>
    <w:rsid w:val="00864DA4"/>
    <w:rsid w:val="00865110"/>
    <w:rsid w:val="00870D30"/>
    <w:rsid w:val="00874A2E"/>
    <w:rsid w:val="00881C8F"/>
    <w:rsid w:val="00884500"/>
    <w:rsid w:val="008C6446"/>
    <w:rsid w:val="009210D5"/>
    <w:rsid w:val="00947D8D"/>
    <w:rsid w:val="00963856"/>
    <w:rsid w:val="009758E0"/>
    <w:rsid w:val="009923E8"/>
    <w:rsid w:val="009A486B"/>
    <w:rsid w:val="009D433A"/>
    <w:rsid w:val="009F0805"/>
    <w:rsid w:val="00A05F0E"/>
    <w:rsid w:val="00A1569B"/>
    <w:rsid w:val="00A32CEC"/>
    <w:rsid w:val="00A37F87"/>
    <w:rsid w:val="00A46AD6"/>
    <w:rsid w:val="00A55006"/>
    <w:rsid w:val="00A6758D"/>
    <w:rsid w:val="00A67A0A"/>
    <w:rsid w:val="00AC505F"/>
    <w:rsid w:val="00AD4B3D"/>
    <w:rsid w:val="00B20C9C"/>
    <w:rsid w:val="00B224E5"/>
    <w:rsid w:val="00B57CDC"/>
    <w:rsid w:val="00B667F1"/>
    <w:rsid w:val="00B70D32"/>
    <w:rsid w:val="00B82A5D"/>
    <w:rsid w:val="00B83072"/>
    <w:rsid w:val="00B848E9"/>
    <w:rsid w:val="00C07E54"/>
    <w:rsid w:val="00C70A42"/>
    <w:rsid w:val="00C76E77"/>
    <w:rsid w:val="00C902CB"/>
    <w:rsid w:val="00CE0879"/>
    <w:rsid w:val="00D003C8"/>
    <w:rsid w:val="00D228AC"/>
    <w:rsid w:val="00D25FC4"/>
    <w:rsid w:val="00D3572E"/>
    <w:rsid w:val="00D45254"/>
    <w:rsid w:val="00D570BB"/>
    <w:rsid w:val="00D63F47"/>
    <w:rsid w:val="00D9510D"/>
    <w:rsid w:val="00D97292"/>
    <w:rsid w:val="00DA5370"/>
    <w:rsid w:val="00E173CC"/>
    <w:rsid w:val="00E2103F"/>
    <w:rsid w:val="00E379A0"/>
    <w:rsid w:val="00E50690"/>
    <w:rsid w:val="00E65BEA"/>
    <w:rsid w:val="00E8387F"/>
    <w:rsid w:val="00EA587D"/>
    <w:rsid w:val="00EC0F65"/>
    <w:rsid w:val="00EC3AE6"/>
    <w:rsid w:val="00EC3F06"/>
    <w:rsid w:val="00EE7B74"/>
    <w:rsid w:val="00F1731E"/>
    <w:rsid w:val="00F17330"/>
    <w:rsid w:val="00F26BCC"/>
    <w:rsid w:val="00F36243"/>
    <w:rsid w:val="00F36DCD"/>
    <w:rsid w:val="00F528EA"/>
    <w:rsid w:val="00F52FBE"/>
    <w:rsid w:val="00F55F17"/>
    <w:rsid w:val="00F666C2"/>
    <w:rsid w:val="00F81B2B"/>
    <w:rsid w:val="00F81CBD"/>
    <w:rsid w:val="00F8355C"/>
    <w:rsid w:val="00F84BDA"/>
    <w:rsid w:val="00FA09C8"/>
    <w:rsid w:val="00FA69D3"/>
    <w:rsid w:val="00FB310A"/>
    <w:rsid w:val="00FE7709"/>
    <w:rsid w:val="00FF1CC5"/>
    <w:rsid w:val="00FF4266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09BAC"/>
  <w15:docId w15:val="{35B7539D-B690-4476-B622-A5D319A1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433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13</cp:revision>
  <cp:lastPrinted>2013-08-29T16:35:00Z</cp:lastPrinted>
  <dcterms:created xsi:type="dcterms:W3CDTF">2014-12-17T22:18:00Z</dcterms:created>
  <dcterms:modified xsi:type="dcterms:W3CDTF">2023-04-04T20:51:00Z</dcterms:modified>
</cp:coreProperties>
</file>